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63AF825">
                <wp:simplePos x="0" y="0"/>
                <wp:positionH relativeFrom="page">
                  <wp:posOffset>914400</wp:posOffset>
                </wp:positionH>
                <wp:positionV relativeFrom="page">
                  <wp:posOffset>2628901</wp:posOffset>
                </wp:positionV>
                <wp:extent cx="3152775" cy="72390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522B7C0A" w:rsidR="008E0D07" w:rsidRPr="00656A7B" w:rsidRDefault="00E61DE0" w:rsidP="008E0D07">
                            <w:pPr>
                              <w:rPr>
                                <w:szCs w:val="28"/>
                              </w:rPr>
                            </w:pPr>
                            <w:r w:rsidRPr="00837099">
                              <w:rPr>
                                <w:b/>
                                <w:bCs/>
                                <w:szCs w:val="22"/>
                              </w:rPr>
                              <w:t>Об утверждении отчета об исполнении бюджета Александровского муниципального округа за 2021 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48.2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" filled="f" stroked="f">
                <v:textbox inset="0,0,0,0">
                  <w:txbxContent>
                    <w:p w14:paraId="68348C55" w14:textId="522B7C0A" w:rsidR="008E0D07" w:rsidRPr="00656A7B" w:rsidRDefault="00E61DE0" w:rsidP="008E0D07">
                      <w:pPr>
                        <w:rPr>
                          <w:szCs w:val="28"/>
                        </w:rPr>
                      </w:pPr>
                      <w:r w:rsidRPr="00837099">
                        <w:rPr>
                          <w:b/>
                          <w:bCs/>
                          <w:szCs w:val="22"/>
                        </w:rPr>
                        <w:t>Об утверждении отчета об исполнении бюджета Александровского муниципального округа за 2021 год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238055D0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</w:t>
                            </w:r>
                            <w:r w:rsidR="002917D0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238055D0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</w:t>
                      </w:r>
                      <w:r w:rsidR="002917D0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7929AC3C" w:rsidR="008E0D07" w:rsidRPr="00656A7B" w:rsidRDefault="00781DF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7929AC3C" w:rsidR="008E0D07" w:rsidRPr="00656A7B" w:rsidRDefault="00781DF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7A840083" w14:textId="0721B871" w:rsidR="00656A7B" w:rsidRPr="00311F5F" w:rsidRDefault="00E61DE0" w:rsidP="00656A7B">
      <w:pPr>
        <w:autoSpaceDE w:val="0"/>
        <w:autoSpaceDN w:val="0"/>
        <w:adjustRightInd w:val="0"/>
        <w:jc w:val="both"/>
        <w:rPr>
          <w:szCs w:val="28"/>
        </w:rPr>
      </w:pPr>
      <w:r w:rsidRPr="00837099">
        <w:t>В соответствии со статьей 264.5 Бюджетного Кодекса Российской Федерации, статьей 44 Устава Александровского муниципального округа, статьей 45 Положения о бюджетном процессе в Александровском муниципальном округе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24761C1D" w14:textId="77777777" w:rsidR="00E61DE0" w:rsidRPr="00E61DE0" w:rsidRDefault="00E61DE0" w:rsidP="00E61DE0">
      <w:pPr>
        <w:shd w:val="clear" w:color="auto" w:fill="FFFFFF"/>
        <w:ind w:firstLine="709"/>
        <w:jc w:val="both"/>
        <w:rPr>
          <w:szCs w:val="28"/>
        </w:rPr>
      </w:pPr>
      <w:r w:rsidRPr="00E61DE0">
        <w:rPr>
          <w:szCs w:val="28"/>
        </w:rPr>
        <w:t>1.Статья 1. Утвердить отчет об исполнении бюджета Александровского муниципального округа за 2021 год по доходам в сумме 865 891 647,59 рублей, по расходам в сумме 900 492 151,11 рублей, с дефицитом бюджета Александровского муниципального округа в сумме 34 600 503,52 рублей и со следующими показателями:</w:t>
      </w:r>
    </w:p>
    <w:p w14:paraId="6221475F" w14:textId="77777777" w:rsidR="00E61DE0" w:rsidRPr="00E61DE0" w:rsidRDefault="00E61DE0" w:rsidP="00E61DE0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E61DE0">
        <w:rPr>
          <w:szCs w:val="28"/>
        </w:rPr>
        <w:t>доходов бюджета Александровского муниципального округа за 2021 год по группам, подгруппам, статьям классификации доходов бюджетов согласно приложению 1 к настоящему решению;</w:t>
      </w:r>
    </w:p>
    <w:p w14:paraId="31BBE240" w14:textId="77777777" w:rsidR="00E61DE0" w:rsidRPr="00E61DE0" w:rsidRDefault="00E61DE0" w:rsidP="00E61DE0">
      <w:pPr>
        <w:numPr>
          <w:ilvl w:val="0"/>
          <w:numId w:val="3"/>
        </w:numPr>
        <w:ind w:left="0" w:firstLine="709"/>
        <w:jc w:val="both"/>
        <w:rPr>
          <w:szCs w:val="28"/>
        </w:rPr>
      </w:pPr>
      <w:r w:rsidRPr="00E61DE0">
        <w:rPr>
          <w:szCs w:val="28"/>
        </w:rPr>
        <w:t>доходов бюджета Александровского муниципального округа за 2021 год по кодам классификации доходов бюджетов согласно приложению 2 к настоящему решению;</w:t>
      </w:r>
    </w:p>
    <w:p w14:paraId="0FE389D2" w14:textId="77777777" w:rsidR="00E61DE0" w:rsidRPr="00E61DE0" w:rsidRDefault="00E61DE0" w:rsidP="00E61DE0">
      <w:pPr>
        <w:pStyle w:val="ConsPlusNormal"/>
        <w:ind w:firstLine="709"/>
        <w:jc w:val="both"/>
      </w:pPr>
      <w:r w:rsidRPr="00E61DE0">
        <w:t>3) расходов бюджета Александровского муниципального округа за 2021 год 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решению;</w:t>
      </w:r>
    </w:p>
    <w:p w14:paraId="272AE53A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>4) расходов бюджета Александровского муниципального округа за 2021 год по ведомственной структуре расходов бюджета согласно приложению 4 к настоящему решению;</w:t>
      </w:r>
    </w:p>
    <w:p w14:paraId="33A8B4CB" w14:textId="77777777" w:rsidR="00E61DE0" w:rsidRPr="00E61DE0" w:rsidRDefault="00E61DE0" w:rsidP="00E61DE0">
      <w:pPr>
        <w:pStyle w:val="ConsPlusNormal"/>
        <w:ind w:firstLine="709"/>
        <w:jc w:val="both"/>
      </w:pPr>
      <w:r w:rsidRPr="00E61DE0">
        <w:t>5) расходов бюджета Александровского муниципального округа за 2021 год по разделам и подразделам классификации расходов бюджета согласно приложению 5 к настоящему решению;</w:t>
      </w:r>
    </w:p>
    <w:p w14:paraId="6A2C979A" w14:textId="77777777" w:rsidR="00E61DE0" w:rsidRPr="00E61DE0" w:rsidRDefault="00E61DE0" w:rsidP="00E61DE0">
      <w:pPr>
        <w:pStyle w:val="ConsPlusNormal"/>
        <w:ind w:firstLine="709"/>
        <w:jc w:val="both"/>
      </w:pPr>
      <w:r w:rsidRPr="00E61DE0">
        <w:t xml:space="preserve">6) источников финансирования дефицита бюджета Александровского муниципального округа за 2021 год по кодам классификации источников </w:t>
      </w:r>
      <w:r w:rsidRPr="00E61DE0">
        <w:lastRenderedPageBreak/>
        <w:t>финансирования дефицитов бюджетов согласно приложению 6 к настоящему решению.</w:t>
      </w:r>
    </w:p>
    <w:p w14:paraId="4BC0D034" w14:textId="77777777" w:rsidR="00E61DE0" w:rsidRPr="00E61DE0" w:rsidRDefault="00E61DE0" w:rsidP="00E61DE0">
      <w:pPr>
        <w:pStyle w:val="ConsPlusNormal"/>
        <w:ind w:firstLine="709"/>
        <w:jc w:val="both"/>
      </w:pPr>
      <w:r w:rsidRPr="00E61DE0">
        <w:t xml:space="preserve">Статья 2. Утвердить </w:t>
      </w:r>
      <w:r w:rsidRPr="00E61DE0">
        <w:rPr>
          <w:bCs/>
          <w:color w:val="000000"/>
        </w:rPr>
        <w:t>отчет об исполнении</w:t>
      </w:r>
      <w:r w:rsidRPr="00E61DE0">
        <w:rPr>
          <w:b/>
          <w:bCs/>
          <w:color w:val="000000"/>
        </w:rPr>
        <w:t xml:space="preserve"> </w:t>
      </w:r>
      <w:r w:rsidRPr="00E61DE0">
        <w:t>программы муниципальных внутренних заимствований Александровского муниципального округа за 2021 год согласно приложению 7 к настоящему решению.</w:t>
      </w:r>
    </w:p>
    <w:p w14:paraId="3F002BE3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>Статья 3. Утвердить предельный объем муниципального долга Александровского муниципального округа на 01 января 2022 год в сумме 12 000 000,00 рублей, в том числе общую сумму предоставленных в 2021 году муниципальных гарантий по обязательствам перед третьими лицами за счет бюджета Александровского муниципального округа в сумме 0,00 рублей.</w:t>
      </w:r>
    </w:p>
    <w:p w14:paraId="04A08ADF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>Статья 4. Утвердить общую сумму выданных в 2021 году бюджетных кредитов за счет средств бюджета Александровского муниципального округа в сумме 0,00 рублей.</w:t>
      </w:r>
    </w:p>
    <w:p w14:paraId="1DFC339A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>Статья 5. Утвердить перечень приоритетных муниципальных проектов, реализуемых на территории Александровского муниципального округа, объем их финансирования и исполнения в 2021 году согласно приложению 8 к настоящему решению.</w:t>
      </w:r>
    </w:p>
    <w:p w14:paraId="6F546353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>Статья 6. Утвердить отчет об использовании бюджетных ассигнований муниципального дорожного фонда Александровского муниципального округа за 2021 год согласно приложению 9 к настоящему решению.</w:t>
      </w:r>
    </w:p>
    <w:p w14:paraId="137352D4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>Статья 7. Утвердить общий объем бюджетных ассигнований, направленных на исполнение публичных нормативных обязательств в 2021 году, в сумме 6 330 492,44 рублей согласно приложению 10 к настоящему решению.</w:t>
      </w:r>
    </w:p>
    <w:p w14:paraId="4A3D433E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>Статья 8. Утвердить отчет по осуществлению бюджетных инвестиций в форме капитальных вложений в объекты муниципальной собственности Александровского муниципального округа за 2021 год согласно приложению 11 к настоящему решению.</w:t>
      </w:r>
    </w:p>
    <w:p w14:paraId="2B496C27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>Статья 9. Настоящее решение вступает в силу с момента опубликования.</w:t>
      </w:r>
    </w:p>
    <w:p w14:paraId="3AC6EAB6" w14:textId="77777777" w:rsidR="00E61DE0" w:rsidRPr="00E61DE0" w:rsidRDefault="00E61DE0" w:rsidP="00E61DE0">
      <w:pPr>
        <w:ind w:firstLine="709"/>
        <w:jc w:val="both"/>
        <w:rPr>
          <w:szCs w:val="28"/>
        </w:rPr>
      </w:pPr>
      <w:r w:rsidRPr="00E61DE0">
        <w:rPr>
          <w:szCs w:val="28"/>
        </w:rPr>
        <w:t xml:space="preserve">Статья 10. </w:t>
      </w:r>
      <w:r w:rsidRPr="00E61DE0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E61DE0">
        <w:rPr>
          <w:szCs w:val="28"/>
        </w:rPr>
        <w:t>Александровского муниципального округа</w:t>
      </w:r>
      <w:r w:rsidRPr="00E61DE0">
        <w:rPr>
          <w:bCs/>
          <w:color w:val="000000"/>
          <w:szCs w:val="28"/>
        </w:rPr>
        <w:t xml:space="preserve"> Пермского края («</w:t>
      </w:r>
      <w:r w:rsidRPr="00E61DE0">
        <w:rPr>
          <w:bCs/>
          <w:color w:val="000000"/>
          <w:szCs w:val="28"/>
          <w:lang w:val="en-US"/>
        </w:rPr>
        <w:t>www</w:t>
      </w:r>
      <w:r w:rsidRPr="00E61DE0">
        <w:rPr>
          <w:bCs/>
          <w:color w:val="000000"/>
          <w:szCs w:val="28"/>
        </w:rPr>
        <w:t>.</w:t>
      </w:r>
      <w:r w:rsidRPr="00E61DE0">
        <w:rPr>
          <w:rStyle w:val="af3"/>
          <w:rFonts w:eastAsia="Arial"/>
          <w:szCs w:val="28"/>
        </w:rPr>
        <w:t>aleksraion.ru»)</w:t>
      </w:r>
      <w:r w:rsidRPr="00E61DE0">
        <w:rPr>
          <w:szCs w:val="28"/>
        </w:rPr>
        <w:t xml:space="preserve"> в разделе «Финансы и бюджет».</w:t>
      </w:r>
    </w:p>
    <w:p w14:paraId="7C905A27" w14:textId="77777777" w:rsidR="00781DFC" w:rsidRDefault="00781DFC" w:rsidP="00656A7B">
      <w:pPr>
        <w:jc w:val="both"/>
        <w:rPr>
          <w:szCs w:val="28"/>
        </w:rPr>
      </w:pPr>
    </w:p>
    <w:p w14:paraId="48DF8FB1" w14:textId="1C40076C" w:rsidR="00781DFC" w:rsidRDefault="00781DFC" w:rsidP="00656A7B">
      <w:pPr>
        <w:jc w:val="both"/>
        <w:rPr>
          <w:szCs w:val="28"/>
        </w:rPr>
      </w:pPr>
    </w:p>
    <w:p w14:paraId="5F697414" w14:textId="77777777" w:rsidR="00D74404" w:rsidRDefault="00D74404" w:rsidP="00656A7B">
      <w:pPr>
        <w:jc w:val="both"/>
        <w:rPr>
          <w:szCs w:val="28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Default="00C22F46" w:rsidP="00C22F46">
      <w:pPr>
        <w:jc w:val="both"/>
        <w:rPr>
          <w:bCs/>
          <w:szCs w:val="28"/>
        </w:rPr>
      </w:pPr>
    </w:p>
    <w:p w14:paraId="10396689" w14:textId="051F50F8" w:rsidR="00E61DE0" w:rsidRDefault="00E61DE0" w:rsidP="00C22F46">
      <w:pPr>
        <w:jc w:val="both"/>
        <w:rPr>
          <w:bCs/>
          <w:szCs w:val="28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4938D57D" w14:textId="64F41239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 О.Э. Лаврова</w:t>
      </w:r>
    </w:p>
    <w:p w14:paraId="1D71DA3E" w14:textId="77777777" w:rsidR="00E61DE0" w:rsidRPr="00E61DE0" w:rsidRDefault="00E61DE0" w:rsidP="00C22F46">
      <w:pPr>
        <w:jc w:val="both"/>
        <w:rPr>
          <w:b/>
          <w:szCs w:val="28"/>
        </w:rPr>
      </w:pPr>
    </w:p>
    <w:sectPr w:rsidR="00E61DE0" w:rsidRPr="00E61DE0" w:rsidSect="00656A7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01904" w14:textId="77777777" w:rsidR="0086056E" w:rsidRDefault="0086056E">
      <w:r>
        <w:separator/>
      </w:r>
    </w:p>
  </w:endnote>
  <w:endnote w:type="continuationSeparator" w:id="0">
    <w:p w14:paraId="31205AD1" w14:textId="77777777" w:rsidR="0086056E" w:rsidRDefault="0086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C2695" w14:textId="77777777" w:rsidR="0086056E" w:rsidRDefault="0086056E">
      <w:r>
        <w:separator/>
      </w:r>
    </w:p>
  </w:footnote>
  <w:footnote w:type="continuationSeparator" w:id="0">
    <w:p w14:paraId="6FFBF820" w14:textId="77777777" w:rsidR="0086056E" w:rsidRDefault="0086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430DB9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627784933">
    <w:abstractNumId w:val="1"/>
  </w:num>
  <w:num w:numId="2" w16cid:durableId="1753165433">
    <w:abstractNumId w:val="2"/>
  </w:num>
  <w:num w:numId="3" w16cid:durableId="63047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E0EAA"/>
    <w:rsid w:val="002E7887"/>
    <w:rsid w:val="00311F5F"/>
    <w:rsid w:val="00312CFE"/>
    <w:rsid w:val="00315DFF"/>
    <w:rsid w:val="0035360C"/>
    <w:rsid w:val="00353DEB"/>
    <w:rsid w:val="003807C0"/>
    <w:rsid w:val="003D3930"/>
    <w:rsid w:val="003E5046"/>
    <w:rsid w:val="004108A0"/>
    <w:rsid w:val="00430DB9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6333E0"/>
    <w:rsid w:val="00656A7B"/>
    <w:rsid w:val="006D443E"/>
    <w:rsid w:val="00736B92"/>
    <w:rsid w:val="00761D5E"/>
    <w:rsid w:val="00781DFC"/>
    <w:rsid w:val="00786706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80AF7"/>
    <w:rsid w:val="00BB35E4"/>
    <w:rsid w:val="00C01739"/>
    <w:rsid w:val="00C11CD6"/>
    <w:rsid w:val="00C22F46"/>
    <w:rsid w:val="00C76D98"/>
    <w:rsid w:val="00C97BDE"/>
    <w:rsid w:val="00CB0CD4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61DE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498CF040-4831-43A2-8B61-B11ACFD1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13</TotalTime>
  <Pages>2</Pages>
  <Words>463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2022-06-30T07:44:00Z</cp:lastPrinted>
  <dcterms:created xsi:type="dcterms:W3CDTF">2022-06-30T11:11:00Z</dcterms:created>
  <dcterms:modified xsi:type="dcterms:W3CDTF">2022-06-30T11:14:00Z</dcterms:modified>
</cp:coreProperties>
</file>