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32F" w:rsidRDefault="00EA6578" w:rsidP="00F5332F">
      <w:pPr>
        <w:rPr>
          <w:bCs/>
        </w:rPr>
      </w:pPr>
      <w:r>
        <w:rPr>
          <w:noProof/>
        </w:rPr>
        <mc:AlternateContent>
          <mc:Choice Requires="wps">
            <w:drawing>
              <wp:anchor distT="0" distB="0" distL="114300" distR="114300" simplePos="0" relativeHeight="251659264" behindDoc="0" locked="0" layoutInCell="1" allowOverlap="1">
                <wp:simplePos x="0" y="0"/>
                <wp:positionH relativeFrom="page">
                  <wp:posOffset>790575</wp:posOffset>
                </wp:positionH>
                <wp:positionV relativeFrom="page">
                  <wp:posOffset>2628900</wp:posOffset>
                </wp:positionV>
                <wp:extent cx="3581400" cy="1323975"/>
                <wp:effectExtent l="0" t="0" r="0" b="9525"/>
                <wp:wrapSquare wrapText="bothSides"/>
                <wp:docPr id="3"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0" cy="1323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277D" w:rsidRPr="00847A33" w:rsidRDefault="00D4277D" w:rsidP="00D734F9">
                            <w:pPr>
                              <w:rPr>
                                <w:b/>
                                <w:szCs w:val="28"/>
                              </w:rPr>
                            </w:pPr>
                            <w:r w:rsidRPr="00EA6578">
                              <w:rPr>
                                <w:b/>
                                <w:szCs w:val="28"/>
                              </w:rPr>
                              <w:t xml:space="preserve">Об </w:t>
                            </w:r>
                            <w:r w:rsidRPr="00FF7A2D">
                              <w:rPr>
                                <w:b/>
                                <w:szCs w:val="28"/>
                              </w:rPr>
                              <w:t>утверждении Порядка выдвижения, внесения, обсуждения, рассмотрения инициативных проектов, а также проведения их конкурсного отбора на территории Александровского муниципального округа Пермского края</w:t>
                            </w:r>
                          </w:p>
                          <w:p w:rsidR="00D4277D" w:rsidRPr="00EA6578" w:rsidRDefault="00D4277D" w:rsidP="00EA6578">
                            <w:pPr>
                              <w:rPr>
                                <w:b/>
                                <w:szCs w:val="28"/>
                              </w:rPr>
                            </w:pPr>
                          </w:p>
                          <w:p w:rsidR="00D4277D" w:rsidRPr="00F919B8" w:rsidRDefault="00D4277D" w:rsidP="008E0D07">
                            <w:pPr>
                              <w:rPr>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6" o:spid="_x0000_s1026" type="#_x0000_t202" style="position:absolute;margin-left:62.25pt;margin-top:207pt;width:282pt;height:104.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RrwIAAKw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XiGEScdtOiRHjS6EwcURJGpz9CrFNweenDUBziAPluuqr8X5VeFuFg1hG/prZRiaCipID/f3HTP&#10;ro44yoBshg+igkBkp4UFOtSyM8WDciBAhz49nXpjkilhczaP/dCDoxLO/FkwSxZzG4Ok0/VeKv2O&#10;ig4ZI8MSmm/hyf5eaZMOSScXE42LgrWtFUDLLzbAcdyB4HDVnJk0bD9/JF6yjtdx6IRBtHZCL8+d&#10;22IVOlHhL+b5LF+tcv+nieuHacOqinITZtKWH/5Z744qH1VxUpcSLasMnElJye1m1Uq0J6Dtwn7H&#10;gpy5uZdp2CIAlxeU/CD07oLEKaJ44YRFOHeShRc7np/cJZEXJmFeXFK6Z5z+OyU0ZDiZB/NRTb/l&#10;5tnvNTeSdkzD9GhZl+H45ERSo8E1r2xrNWHtaJ+VwqT/XApo99Roq1gj0lGu+rA5AIqR8UZUT6Bd&#10;KUBZoEIYeWA0Qn7HaIDxkWH1bUckxah9z0H/ZtZMhpyMzWQQXsLVDGuMRnOlx5m06yXbNoA8vjAu&#10;buGN1Myq9zmL48uCkWBJHMeXmTnn/9brecgufwEAAP//AwBQSwMEFAAGAAgAAAAhAFZroR7fAAAA&#10;CwEAAA8AAABkcnMvZG93bnJldi54bWxMj0FPg0AQhe8m/ofNmHizSwkliCxNY/RkYqR48LiwUyBl&#10;Z5HdtvjvHU/2Nm/m5c33iu1iR3HG2Q+OFKxXEQik1pmBOgWf9etDBsIHTUaPjlDBD3rYlrc3hc6N&#10;u1CF533oBIeQz7WCPoQpl9K3PVrtV25C4tvBzVYHlnMnzawvHG5HGUdRKq0eiD/0esLnHtvj/mQV&#10;7L6oehm+35uP6lANdf0Y0Vt6VOr+btk9gQi4hH8z/OEzOpTM1LgTGS9G1nGyYauCZJ1wKXakWcab&#10;hoc43oAsC3ndofwFAAD//wMAUEsBAi0AFAAGAAgAAAAhALaDOJL+AAAA4QEAABMAAAAAAAAAAAAA&#10;AAAAAAAAAFtDb250ZW50X1R5cGVzXS54bWxQSwECLQAUAAYACAAAACEAOP0h/9YAAACUAQAACwAA&#10;AAAAAAAAAAAAAAAvAQAAX3JlbHMvLnJlbHNQSwECLQAUAAYACAAAACEA/ft/ka8CAACsBQAADgAA&#10;AAAAAAAAAAAAAAAuAgAAZHJzL2Uyb0RvYy54bWxQSwECLQAUAAYACAAAACEAVmuhHt8AAAALAQAA&#10;DwAAAAAAAAAAAAAAAAAJBQAAZHJzL2Rvd25yZXYueG1sUEsFBgAAAAAEAAQA8wAAABUGAAAAAA==&#10;" filled="f" stroked="f">
                <v:textbox inset="0,0,0,0">
                  <w:txbxContent>
                    <w:p w:rsidR="00D4277D" w:rsidRPr="00847A33" w:rsidRDefault="00D4277D" w:rsidP="00D734F9">
                      <w:pPr>
                        <w:rPr>
                          <w:b/>
                          <w:szCs w:val="28"/>
                        </w:rPr>
                      </w:pPr>
                      <w:r w:rsidRPr="00EA6578">
                        <w:rPr>
                          <w:b/>
                          <w:szCs w:val="28"/>
                        </w:rPr>
                        <w:t xml:space="preserve">Об </w:t>
                      </w:r>
                      <w:r w:rsidRPr="00FF7A2D">
                        <w:rPr>
                          <w:b/>
                          <w:szCs w:val="28"/>
                        </w:rPr>
                        <w:t>утверждении Порядка выдвижения, внесения, обсуждения, рассмотрения инициативных проектов, а также проведения их конкурсного отбора на территории Александровского муниципального округа Пермского края</w:t>
                      </w:r>
                    </w:p>
                    <w:p w:rsidR="00D4277D" w:rsidRPr="00EA6578" w:rsidRDefault="00D4277D" w:rsidP="00EA6578">
                      <w:pPr>
                        <w:rPr>
                          <w:b/>
                          <w:szCs w:val="28"/>
                        </w:rPr>
                      </w:pPr>
                    </w:p>
                    <w:p w:rsidR="00D4277D" w:rsidRPr="00F919B8" w:rsidRDefault="00D4277D" w:rsidP="008E0D07">
                      <w:pPr>
                        <w:rPr>
                          <w:szCs w:val="28"/>
                        </w:rPr>
                      </w:pPr>
                    </w:p>
                  </w:txbxContent>
                </v:textbox>
                <w10:wrap type="square" anchorx="page" anchory="page"/>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page">
                  <wp:posOffset>5958205</wp:posOffset>
                </wp:positionH>
                <wp:positionV relativeFrom="page">
                  <wp:posOffset>1905000</wp:posOffset>
                </wp:positionV>
                <wp:extent cx="918845" cy="182880"/>
                <wp:effectExtent l="0" t="0" r="14605" b="762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84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277D" w:rsidRPr="0024792C" w:rsidRDefault="00D4277D" w:rsidP="00FB3EBE">
                            <w:pPr>
                              <w:jc w:val="center"/>
                              <w:rPr>
                                <w:b/>
                                <w:szCs w:val="28"/>
                              </w:rPr>
                            </w:pPr>
                            <w:r w:rsidRPr="0024792C">
                              <w:rPr>
                                <w:b/>
                                <w:szCs w:val="28"/>
                              </w:rPr>
                              <w:t>20</w:t>
                            </w:r>
                            <w:r>
                              <w:rPr>
                                <w:b/>
                                <w:szCs w:val="28"/>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5" o:spid="_x0000_s1027" type="#_x0000_t202" style="position:absolute;margin-left:469.15pt;margin-top:150pt;width:72.35pt;height:1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X6ksQIAALEFAAAOAAAAZHJzL2Uyb0RvYy54bWysVNuOmzAQfa/Uf7D8znIpyQJastoNoaq0&#10;vUi7/QAHTLBqbGo7gW3Vf+/YhGQvL1VbHqzBHp+5nOO5uh47jg5UaSZFjsOLACMqKlkzscvx14fS&#10;SzDShoiacClojh+pxtert2+uhj6jkWwlr6lCACJ0NvQ5bo3pM9/XVUs7oi9kTwUcNlJ1xMCv2vm1&#10;IgOgd9yPgmDpD1LVvZIV1Rp2i+kQrxx+09DKfG4aTQ3iOYbcjFuVW7d29VdXJNsp0resOqZB/iKL&#10;jjABQU9QBTEE7RV7BdWxSkktG3NRyc6XTcMq6mqAasLgRTX3LempqwWao/tTm/T/g60+Hb4oxOoc&#10;RxgJ0gFFD3Q06FaOKFoubH+GXmfgdt+DoxnhAHh2ter+TlbfNBJy3RKxozdKyaGlpIb8QnvTf3J1&#10;wtEWZDt8lDUEInsjHdDYqM42D9qBAB14ejxxY5OpYDMNkyReYFTBUZhESeK480k2X+6VNu+p7JA1&#10;cqyAegdODnfa2GRINrvYWEKWjHNHPxfPNsBx2oHQcNWe2SQcmz/TIN0kmyT24mi58eKgKLybch17&#10;yzK8XBTvivW6CH/ZuGGctayuqbBhZmWF8Z8xd9T4pImTtrTkrLZwNiWtdts1V+hAQNml+1zL4eTs&#10;5j9PwzUBanlRUhjFwW2UeuUyufTiMl546WWQeEGY3qbLIE7jonxe0h0T9N9LQgOwuogWk5bOSb+o&#10;LXDf69pI1jEDs4OzLsfJyYlkVoEbUTtqDWF8sp+0wqZ/bgXQPRPt9GolOonVjNvRPQ0nZqvlrawf&#10;QcBKgsBApTD3wGil+oHRADMkx/r7niiKEf8g4BHYgTMbaja2s0FEBVdzbDCazLWZBtO+V2zXAvL0&#10;zIS8gYfSMCficxbH5wVzwdVynGF28Dz9d17nSbv6DQAA//8DAFBLAwQUAAYACAAAACEAFrWbRuAA&#10;AAAMAQAADwAAAGRycy9kb3ducmV2LnhtbEyPwU7DMBBE70j9B2srcaM2jVS5IU5VITghIdJw4OjE&#10;bmI1XofYbcPfsz3BbXdnNPum2M1+YBc7RRdQweNKALPYBuOwU/BZvz5IYDFpNHoIaBX82Ai7cnFX&#10;6NyEK1b2ckgdoxCMuVbQpzTmnMe2t17HVRgtknYMk9eJ1qnjZtJXCvcDXwux4V47pA+9Hu1zb9vT&#10;4ewV7L+wenHf781HdaxcXW8Fvm1OSt0v5/0TsGTn9GeGGz6hQ0lMTTijiWxQsM1kRlYFmRBU6uYQ&#10;MqOpodNaSuBlwf+XKH8BAAD//wMAUEsBAi0AFAAGAAgAAAAhALaDOJL+AAAA4QEAABMAAAAAAAAA&#10;AAAAAAAAAAAAAFtDb250ZW50X1R5cGVzXS54bWxQSwECLQAUAAYACAAAACEAOP0h/9YAAACUAQAA&#10;CwAAAAAAAAAAAAAAAAAvAQAAX3JlbHMvLnJlbHNQSwECLQAUAAYACAAAACEAmWF+pLECAACxBQAA&#10;DgAAAAAAAAAAAAAAAAAuAgAAZHJzL2Uyb0RvYy54bWxQSwECLQAUAAYACAAAACEAFrWbRuAAAAAM&#10;AQAADwAAAAAAAAAAAAAAAAALBQAAZHJzL2Rvd25yZXYueG1sUEsFBgAAAAAEAAQA8wAAABgGAAAA&#10;AA==&#10;" filled="f" stroked="f">
                <v:textbox inset="0,0,0,0">
                  <w:txbxContent>
                    <w:p w:rsidR="00D4277D" w:rsidRPr="0024792C" w:rsidRDefault="00D4277D" w:rsidP="00FB3EBE">
                      <w:pPr>
                        <w:jc w:val="center"/>
                        <w:rPr>
                          <w:b/>
                          <w:szCs w:val="28"/>
                        </w:rPr>
                      </w:pPr>
                      <w:r w:rsidRPr="0024792C">
                        <w:rPr>
                          <w:b/>
                          <w:szCs w:val="28"/>
                        </w:rPr>
                        <w:t>20</w:t>
                      </w:r>
                      <w:r>
                        <w:rPr>
                          <w:b/>
                          <w:szCs w:val="28"/>
                        </w:rPr>
                        <w:t>4</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page">
                  <wp:posOffset>957580</wp:posOffset>
                </wp:positionH>
                <wp:positionV relativeFrom="page">
                  <wp:posOffset>1914525</wp:posOffset>
                </wp:positionV>
                <wp:extent cx="1449705" cy="182880"/>
                <wp:effectExtent l="0" t="0" r="17145" b="762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277D" w:rsidRPr="00EA6578" w:rsidRDefault="00D4277D" w:rsidP="004108A0">
                            <w:pPr>
                              <w:jc w:val="center"/>
                              <w:rPr>
                                <w:b/>
                                <w:szCs w:val="28"/>
                              </w:rPr>
                            </w:pPr>
                            <w:r>
                              <w:rPr>
                                <w:b/>
                                <w:szCs w:val="28"/>
                              </w:rPr>
                              <w:t>17</w:t>
                            </w:r>
                            <w:r w:rsidRPr="00EA6578">
                              <w:rPr>
                                <w:b/>
                                <w:szCs w:val="28"/>
                              </w:rPr>
                              <w:t>.0</w:t>
                            </w:r>
                            <w:r>
                              <w:rPr>
                                <w:b/>
                                <w:szCs w:val="28"/>
                              </w:rPr>
                              <w:t>8</w:t>
                            </w:r>
                            <w:r w:rsidRPr="00EA6578">
                              <w:rPr>
                                <w:b/>
                                <w:szCs w:val="28"/>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4" o:spid="_x0000_s1028" type="#_x0000_t202" style="position:absolute;margin-left:75.4pt;margin-top:150.75pt;width:114.15pt;height:1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Cs4sQIAALIFAAAOAAAAZHJzL2Uyb0RvYy54bWysVNuOmzAQfa/Uf7D8znKpkwW0ZLUbQlVp&#10;e5F2+wEOmGAVbGo7gW3Vf+/YhGQvL1VbHqzBMz5zOzNX12PXogNTmkuR4fAiwIiJUlZc7DL89aHw&#10;Yoy0oaKirRQsw49M4+vV2zdXQ5+ySDayrZhCACJ0OvQZbozpU9/XZcM6qi9kzwQoa6k6auBX7fxK&#10;0QHQu9aPgmDpD1JVvZIl0xpu80mJVw6/rllpPte1Zga1GYbYjDuVO7f29FdXNN0p2je8PIZB/yKK&#10;jnIBTk9QOTUU7RV/BdXxUkkta3NRys6Xdc1L5nKAbMLgRTb3De2ZywWKo/tTmfT/gy0/Hb4oxCvo&#10;HUaCdtCiBzYadCtHFC2Jrc/Q6xTM7nswNCMorK3NVfd3svymkZDrhoodu1FKDg2jFcQX2pf+k6cT&#10;jrYg2+GjrMAR3RvpgMZadRYQyoEAHfr0eOqNDaa0LglJLoMFRiXowjiKY9c8n6bz615p857JDlkh&#10;wwp679Dp4U4bGw1NZxPrTMiCt63rfyueXYDhdAO+4anV2ShcO38mQbKJNzHxSLTceCTIc++mWBNv&#10;WYSXi/xdvl7n4S/rNyRpw6uKCetmplZI/qx1R5JPpDiRS8uWVxbOhqTVbrtuFTpQoHbhPldz0JzN&#10;/OdhuCJALi9SCiMS3EaJVyzjS48UZOFBqWMvCJPbZBmQhOTF85TuuGD/nhIaMpwsosVEpnPQL3IL&#10;3Pc6N5p23MDyaHmX4fhkRFNLwY2oXGsN5e0kPymFDf9cCmj33GhHWMvRia1m3I5uNqJ5DrayegQG&#10;KwkEA5rC4gOhkeoHRgMskQzr73uqGEbtBwFTYDfOLKhZ2M4CFSU8zbDBaBLXZtpM+17xXQPI05wJ&#10;eQOTUnNHYjtSUxTH+YLF4HI5LjG7eZ7+O6vzql39BgAA//8DAFBLAwQUAAYACAAAACEA2YSDEeAA&#10;AAALAQAADwAAAGRycy9kb3ducmV2LnhtbEyPwU7DMBBE70j8g7VI3KgdohYa4lQVghMSIg0Hjk68&#10;TaLG6xC7bfh7lhO9zWhGs2/zzewGccIp9J40JAsFAqnxtqdWw2f1evcIIkRD1gyeUMMPBtgU11e5&#10;yaw/U4mnXWwFj1DIjIYuxjGTMjQdOhMWfkTibO8nZyLbqZV2Mmced4O8V2olnemJL3RmxOcOm8Pu&#10;6DRsv6h86b/f649yX/ZVtVb0tjpofXszb59ARJzjfxn+8BkdCmaq/ZFsEAP7pWL0qCFVyRIEN9KH&#10;dQKiZpGqFGSRy8sfil8AAAD//wMAUEsBAi0AFAAGAAgAAAAhALaDOJL+AAAA4QEAABMAAAAAAAAA&#10;AAAAAAAAAAAAAFtDb250ZW50X1R5cGVzXS54bWxQSwECLQAUAAYACAAAACEAOP0h/9YAAACUAQAA&#10;CwAAAAAAAAAAAAAAAAAvAQAAX3JlbHMvLnJlbHNQSwECLQAUAAYACAAAACEAltwrOLECAACyBQAA&#10;DgAAAAAAAAAAAAAAAAAuAgAAZHJzL2Uyb0RvYy54bWxQSwECLQAUAAYACAAAACEA2YSDEeAAAAAL&#10;AQAADwAAAAAAAAAAAAAAAAALBQAAZHJzL2Rvd25yZXYueG1sUEsFBgAAAAAEAAQA8wAAABgGAAAA&#10;AA==&#10;" filled="f" stroked="f">
                <v:textbox inset="0,0,0,0">
                  <w:txbxContent>
                    <w:p w:rsidR="00D4277D" w:rsidRPr="00EA6578" w:rsidRDefault="00D4277D" w:rsidP="004108A0">
                      <w:pPr>
                        <w:jc w:val="center"/>
                        <w:rPr>
                          <w:b/>
                          <w:szCs w:val="28"/>
                        </w:rPr>
                      </w:pPr>
                      <w:r>
                        <w:rPr>
                          <w:b/>
                          <w:szCs w:val="28"/>
                        </w:rPr>
                        <w:t>17</w:t>
                      </w:r>
                      <w:r w:rsidRPr="00EA6578">
                        <w:rPr>
                          <w:b/>
                          <w:szCs w:val="28"/>
                        </w:rPr>
                        <w:t>.0</w:t>
                      </w:r>
                      <w:r>
                        <w:rPr>
                          <w:b/>
                          <w:szCs w:val="28"/>
                        </w:rPr>
                        <w:t>8</w:t>
                      </w:r>
                      <w:r w:rsidRPr="00EA6578">
                        <w:rPr>
                          <w:b/>
                          <w:szCs w:val="28"/>
                        </w:rPr>
                        <w:t>.2021</w:t>
                      </w:r>
                    </w:p>
                  </w:txbxContent>
                </v:textbox>
                <w10:wrap anchorx="page" anchory="page"/>
              </v:shape>
            </w:pict>
          </mc:Fallback>
        </mc:AlternateContent>
      </w:r>
      <w:r>
        <w:rPr>
          <w:noProof/>
        </w:rPr>
        <w:drawing>
          <wp:anchor distT="0" distB="0" distL="114300" distR="114300" simplePos="0" relativeHeight="251656192" behindDoc="0" locked="0" layoutInCell="1" allowOverlap="1">
            <wp:simplePos x="0" y="0"/>
            <wp:positionH relativeFrom="page">
              <wp:posOffset>727710</wp:posOffset>
            </wp:positionH>
            <wp:positionV relativeFrom="page">
              <wp:posOffset>146685</wp:posOffset>
            </wp:positionV>
            <wp:extent cx="6550660" cy="2484120"/>
            <wp:effectExtent l="0" t="0" r="2540" b="0"/>
            <wp:wrapSquare wrapText="bothSides"/>
            <wp:docPr id="9"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50660" cy="2484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5332F" w:rsidRDefault="00F5332F" w:rsidP="00F5332F">
      <w:pPr>
        <w:rPr>
          <w:bCs/>
        </w:rPr>
      </w:pPr>
    </w:p>
    <w:p w:rsidR="00F5332F" w:rsidRDefault="00F5332F" w:rsidP="00F5332F">
      <w:pPr>
        <w:rPr>
          <w:bCs/>
        </w:rPr>
      </w:pPr>
    </w:p>
    <w:p w:rsidR="00F5332F" w:rsidRDefault="00F5332F" w:rsidP="00F5332F">
      <w:pPr>
        <w:rPr>
          <w:bCs/>
        </w:rPr>
      </w:pPr>
    </w:p>
    <w:p w:rsidR="00F5332F" w:rsidRDefault="00F5332F" w:rsidP="00F5332F">
      <w:pPr>
        <w:rPr>
          <w:bCs/>
        </w:rPr>
      </w:pPr>
    </w:p>
    <w:p w:rsidR="00EA6578" w:rsidRDefault="00EA6578" w:rsidP="00F5332F">
      <w:pPr>
        <w:rPr>
          <w:bCs/>
        </w:rPr>
      </w:pPr>
    </w:p>
    <w:p w:rsidR="00EA6578" w:rsidRDefault="00EA6578" w:rsidP="00F5332F">
      <w:pPr>
        <w:rPr>
          <w:bCs/>
        </w:rPr>
      </w:pPr>
    </w:p>
    <w:p w:rsidR="00EA6578" w:rsidRPr="00D4277D" w:rsidRDefault="00EA6578" w:rsidP="00F5332F">
      <w:pPr>
        <w:rPr>
          <w:bCs/>
          <w:szCs w:val="28"/>
        </w:rPr>
      </w:pPr>
    </w:p>
    <w:p w:rsidR="00D734F9" w:rsidRPr="00D734F9" w:rsidRDefault="00D734F9" w:rsidP="00B0091B">
      <w:pPr>
        <w:autoSpaceDE w:val="0"/>
        <w:autoSpaceDN w:val="0"/>
        <w:adjustRightInd w:val="0"/>
        <w:jc w:val="both"/>
        <w:rPr>
          <w:szCs w:val="28"/>
        </w:rPr>
      </w:pPr>
      <w:r w:rsidRPr="00D734F9">
        <w:rPr>
          <w:szCs w:val="28"/>
        </w:rPr>
        <w:t xml:space="preserve">В соответствии </w:t>
      </w:r>
      <w:r w:rsidR="00B0091B" w:rsidRPr="002555EA">
        <w:rPr>
          <w:szCs w:val="28"/>
        </w:rPr>
        <w:t>с</w:t>
      </w:r>
      <w:r w:rsidR="00B0091B">
        <w:rPr>
          <w:szCs w:val="28"/>
        </w:rPr>
        <w:t>о</w:t>
      </w:r>
      <w:r w:rsidR="00B0091B" w:rsidRPr="002555EA">
        <w:rPr>
          <w:szCs w:val="28"/>
        </w:rPr>
        <w:t xml:space="preserve"> стать</w:t>
      </w:r>
      <w:r w:rsidR="00B0091B">
        <w:rPr>
          <w:szCs w:val="28"/>
        </w:rPr>
        <w:t>ей</w:t>
      </w:r>
      <w:r w:rsidR="00B0091B" w:rsidRPr="002555EA">
        <w:rPr>
          <w:szCs w:val="28"/>
        </w:rPr>
        <w:t xml:space="preserve"> 26.1 Федерального закона от 06</w:t>
      </w:r>
      <w:r w:rsidR="00B0091B">
        <w:rPr>
          <w:szCs w:val="28"/>
        </w:rPr>
        <w:t>.10.</w:t>
      </w:r>
      <w:r w:rsidR="00B0091B" w:rsidRPr="002555EA">
        <w:rPr>
          <w:szCs w:val="28"/>
        </w:rPr>
        <w:t>2003</w:t>
      </w:r>
      <w:r w:rsidR="00B0091B">
        <w:rPr>
          <w:szCs w:val="28"/>
        </w:rPr>
        <w:t xml:space="preserve"> </w:t>
      </w:r>
      <w:r w:rsidR="00B0091B" w:rsidRPr="002555EA">
        <w:rPr>
          <w:szCs w:val="28"/>
        </w:rPr>
        <w:t>№ 131-ФЗ «Об общих принципах организации местного самоуправления в Российской Федерации»,</w:t>
      </w:r>
      <w:r w:rsidR="00B0091B">
        <w:rPr>
          <w:szCs w:val="28"/>
        </w:rPr>
        <w:t xml:space="preserve"> Законом Пермского края</w:t>
      </w:r>
      <w:r w:rsidR="00B0091B" w:rsidRPr="00061D05">
        <w:rPr>
          <w:szCs w:val="28"/>
        </w:rPr>
        <w:t xml:space="preserve"> от 02</w:t>
      </w:r>
      <w:r w:rsidR="00B0091B">
        <w:rPr>
          <w:szCs w:val="28"/>
        </w:rPr>
        <w:t xml:space="preserve">.06.2016 № 654-ПК </w:t>
      </w:r>
      <w:r w:rsidR="00B0091B" w:rsidRPr="00061D05">
        <w:rPr>
          <w:szCs w:val="28"/>
        </w:rPr>
        <w:t>«О реализации проектов инициативного бюджетирования в Пермском крае», постановлением Правительства Пермского края о</w:t>
      </w:r>
      <w:r w:rsidR="00B0091B">
        <w:rPr>
          <w:szCs w:val="28"/>
        </w:rPr>
        <w:t xml:space="preserve">т 10.01.2017 </w:t>
      </w:r>
      <w:r w:rsidR="00B0091B" w:rsidRPr="00061D05">
        <w:rPr>
          <w:szCs w:val="28"/>
        </w:rPr>
        <w:t>№ 6-п</w:t>
      </w:r>
      <w:r w:rsidR="00B0091B">
        <w:rPr>
          <w:szCs w:val="28"/>
        </w:rPr>
        <w:t xml:space="preserve"> </w:t>
      </w:r>
      <w:r w:rsidR="00B0091B" w:rsidRPr="00061D05">
        <w:rPr>
          <w:szCs w:val="28"/>
        </w:rPr>
        <w:t>«Об утверждении Пор</w:t>
      </w:r>
      <w:r w:rsidR="00B0091B">
        <w:rPr>
          <w:szCs w:val="28"/>
        </w:rPr>
        <w:t xml:space="preserve">ядка предоставления субсидий из </w:t>
      </w:r>
      <w:r w:rsidR="00B0091B" w:rsidRPr="00061D05">
        <w:rPr>
          <w:szCs w:val="28"/>
        </w:rPr>
        <w:t xml:space="preserve">бюджета Пермского края бюджетам муниципальных образований Пермского края на </w:t>
      </w:r>
      <w:proofErr w:type="spellStart"/>
      <w:r w:rsidR="00B0091B" w:rsidRPr="00061D05">
        <w:rPr>
          <w:szCs w:val="28"/>
        </w:rPr>
        <w:t>софинансирование</w:t>
      </w:r>
      <w:proofErr w:type="spellEnd"/>
      <w:r w:rsidR="00B0091B" w:rsidRPr="00061D05">
        <w:rPr>
          <w:szCs w:val="28"/>
        </w:rPr>
        <w:t xml:space="preserve"> проектов</w:t>
      </w:r>
      <w:r w:rsidR="00B0091B">
        <w:rPr>
          <w:szCs w:val="28"/>
        </w:rPr>
        <w:t xml:space="preserve"> инициативного </w:t>
      </w:r>
      <w:r w:rsidR="00B0091B" w:rsidRPr="004016DF">
        <w:rPr>
          <w:szCs w:val="28"/>
        </w:rPr>
        <w:t>бюджетирования в Пермском крае»</w:t>
      </w:r>
      <w:r w:rsidR="00B0091B" w:rsidRPr="001B213F">
        <w:rPr>
          <w:szCs w:val="28"/>
        </w:rPr>
        <w:t>,</w:t>
      </w:r>
      <w:r w:rsidR="00B0091B">
        <w:rPr>
          <w:szCs w:val="28"/>
        </w:rPr>
        <w:t xml:space="preserve"> Уставом Александровского</w:t>
      </w:r>
      <w:r w:rsidR="00B0091B" w:rsidRPr="001B213F">
        <w:rPr>
          <w:szCs w:val="28"/>
        </w:rPr>
        <w:t xml:space="preserve"> муниципального округа Пермского края</w:t>
      </w:r>
      <w:r w:rsidRPr="00D734F9">
        <w:rPr>
          <w:szCs w:val="28"/>
        </w:rPr>
        <w:t>, Дума Александровского муниципального округа</w:t>
      </w:r>
    </w:p>
    <w:p w:rsidR="00D734F9" w:rsidRPr="00D734F9" w:rsidRDefault="00D734F9" w:rsidP="00D734F9">
      <w:pPr>
        <w:spacing w:before="100" w:beforeAutospacing="1" w:after="100" w:afterAutospacing="1"/>
        <w:ind w:firstLine="720"/>
        <w:jc w:val="both"/>
        <w:rPr>
          <w:b/>
          <w:caps/>
          <w:szCs w:val="28"/>
        </w:rPr>
      </w:pPr>
      <w:r w:rsidRPr="00D734F9">
        <w:rPr>
          <w:b/>
          <w:caps/>
          <w:szCs w:val="28"/>
        </w:rPr>
        <w:t>решает:</w:t>
      </w:r>
    </w:p>
    <w:p w:rsidR="00B0091B" w:rsidRDefault="00D734F9" w:rsidP="00B0091B">
      <w:pPr>
        <w:ind w:firstLine="708"/>
        <w:jc w:val="both"/>
        <w:rPr>
          <w:szCs w:val="28"/>
        </w:rPr>
      </w:pPr>
      <w:r w:rsidRPr="00D734F9">
        <w:rPr>
          <w:szCs w:val="28"/>
        </w:rPr>
        <w:t xml:space="preserve">1. </w:t>
      </w:r>
      <w:r w:rsidR="00B0091B" w:rsidRPr="002555EA">
        <w:rPr>
          <w:szCs w:val="28"/>
        </w:rPr>
        <w:t>Утвердить прилагаем</w:t>
      </w:r>
      <w:r w:rsidR="00B0091B">
        <w:rPr>
          <w:szCs w:val="28"/>
        </w:rPr>
        <w:t>ый</w:t>
      </w:r>
      <w:r w:rsidR="00B0091B" w:rsidRPr="002555EA">
        <w:rPr>
          <w:szCs w:val="28"/>
        </w:rPr>
        <w:t xml:space="preserve"> Порядок выдвижения, внесения, обсуждения, рассмотрения инициативных проектов, а также проведения их конкурсного отбора на территории </w:t>
      </w:r>
      <w:r w:rsidR="00B0091B">
        <w:rPr>
          <w:szCs w:val="28"/>
        </w:rPr>
        <w:t>Александровского</w:t>
      </w:r>
      <w:r w:rsidR="00B0091B" w:rsidRPr="001B213F">
        <w:rPr>
          <w:szCs w:val="28"/>
        </w:rPr>
        <w:t xml:space="preserve"> муниципального округа</w:t>
      </w:r>
      <w:r w:rsidR="00B0091B">
        <w:rPr>
          <w:szCs w:val="28"/>
        </w:rPr>
        <w:t xml:space="preserve"> Пермского края</w:t>
      </w:r>
      <w:r w:rsidR="00B0091B" w:rsidRPr="001B213F">
        <w:rPr>
          <w:szCs w:val="28"/>
        </w:rPr>
        <w:t>.</w:t>
      </w:r>
    </w:p>
    <w:p w:rsidR="00B0091B" w:rsidRPr="001B2F04" w:rsidRDefault="00B0091B" w:rsidP="00B0091B">
      <w:pPr>
        <w:ind w:firstLine="708"/>
        <w:jc w:val="both"/>
        <w:rPr>
          <w:szCs w:val="28"/>
        </w:rPr>
      </w:pPr>
      <w:r>
        <w:rPr>
          <w:szCs w:val="28"/>
        </w:rPr>
        <w:t>2. Опубликовать настоящее решение в газете «Боевой путь» и разместить в сетевом издании Официальный сайт органа местного самоуправления «Александровский муниципальный район Пермского края</w:t>
      </w:r>
      <w:r w:rsidRPr="001B2F04">
        <w:rPr>
          <w:szCs w:val="28"/>
        </w:rPr>
        <w:t>» (</w:t>
      </w:r>
      <w:hyperlink r:id="rId8" w:history="1">
        <w:r w:rsidRPr="001B2F04">
          <w:rPr>
            <w:rStyle w:val="af3"/>
            <w:color w:val="auto"/>
            <w:szCs w:val="28"/>
          </w:rPr>
          <w:t>www.aleksraion.ru</w:t>
        </w:r>
      </w:hyperlink>
      <w:r w:rsidRPr="001B2F04">
        <w:rPr>
          <w:szCs w:val="28"/>
        </w:rPr>
        <w:t>).</w:t>
      </w:r>
    </w:p>
    <w:p w:rsidR="00B0091B" w:rsidRDefault="00B0091B" w:rsidP="00B0091B">
      <w:pPr>
        <w:ind w:firstLine="708"/>
        <w:jc w:val="both"/>
        <w:rPr>
          <w:szCs w:val="28"/>
        </w:rPr>
      </w:pPr>
      <w:r>
        <w:rPr>
          <w:szCs w:val="28"/>
        </w:rPr>
        <w:t>3. Настоящее решение вступает в силу со дня его официального опубликования.</w:t>
      </w:r>
    </w:p>
    <w:p w:rsidR="00B0091B" w:rsidRPr="00B0091B" w:rsidRDefault="00B0091B" w:rsidP="00B0091B">
      <w:pPr>
        <w:rPr>
          <w:sz w:val="16"/>
        </w:rPr>
      </w:pPr>
    </w:p>
    <w:p w:rsidR="00B0091B" w:rsidRPr="00B0091B" w:rsidRDefault="00B0091B" w:rsidP="00B0091B">
      <w:pPr>
        <w:rPr>
          <w:sz w:val="16"/>
        </w:rPr>
      </w:pPr>
    </w:p>
    <w:p w:rsidR="00B0091B" w:rsidRPr="00B0091B" w:rsidRDefault="00B0091B" w:rsidP="00B0091B">
      <w:pPr>
        <w:rPr>
          <w:sz w:val="16"/>
        </w:rPr>
      </w:pPr>
    </w:p>
    <w:p w:rsidR="00B0091B" w:rsidRPr="00B00418" w:rsidRDefault="00B0091B" w:rsidP="00B0091B">
      <w:pPr>
        <w:rPr>
          <w:szCs w:val="28"/>
        </w:rPr>
      </w:pPr>
      <w:r w:rsidRPr="00B00418">
        <w:rPr>
          <w:szCs w:val="28"/>
        </w:rPr>
        <w:t>Председатель Думы</w:t>
      </w:r>
    </w:p>
    <w:p w:rsidR="00B0091B" w:rsidRPr="00B00418" w:rsidRDefault="00B0091B" w:rsidP="00B0091B">
      <w:pPr>
        <w:rPr>
          <w:szCs w:val="28"/>
        </w:rPr>
      </w:pPr>
      <w:r w:rsidRPr="00B00418">
        <w:rPr>
          <w:szCs w:val="28"/>
        </w:rPr>
        <w:t>Александровского муниципального округа</w:t>
      </w:r>
      <w:r>
        <w:rPr>
          <w:szCs w:val="28"/>
        </w:rPr>
        <w:tab/>
      </w:r>
      <w:r>
        <w:rPr>
          <w:szCs w:val="28"/>
        </w:rPr>
        <w:tab/>
      </w:r>
      <w:r>
        <w:rPr>
          <w:szCs w:val="28"/>
        </w:rPr>
        <w:tab/>
      </w:r>
      <w:r>
        <w:rPr>
          <w:szCs w:val="28"/>
        </w:rPr>
        <w:tab/>
        <w:t>Л.Н. Белецкая</w:t>
      </w:r>
    </w:p>
    <w:p w:rsidR="00B0091B" w:rsidRPr="00B0091B" w:rsidRDefault="00B0091B" w:rsidP="00B0091B">
      <w:pPr>
        <w:rPr>
          <w:sz w:val="20"/>
        </w:rPr>
      </w:pPr>
    </w:p>
    <w:p w:rsidR="00B0091B" w:rsidRPr="00B0091B" w:rsidRDefault="00B0091B" w:rsidP="00B0091B">
      <w:pPr>
        <w:rPr>
          <w:sz w:val="20"/>
        </w:rPr>
      </w:pPr>
    </w:p>
    <w:p w:rsidR="00B0091B" w:rsidRPr="00B00418" w:rsidRDefault="00B0091B" w:rsidP="00B0091B">
      <w:pPr>
        <w:rPr>
          <w:szCs w:val="28"/>
        </w:rPr>
      </w:pPr>
      <w:r w:rsidRPr="00B00418">
        <w:rPr>
          <w:szCs w:val="28"/>
        </w:rPr>
        <w:t>Глава муниципального округа -</w:t>
      </w:r>
    </w:p>
    <w:p w:rsidR="00B0091B" w:rsidRPr="00B00418" w:rsidRDefault="00B0091B" w:rsidP="00B0091B">
      <w:pPr>
        <w:rPr>
          <w:szCs w:val="28"/>
        </w:rPr>
      </w:pPr>
      <w:r w:rsidRPr="00B00418">
        <w:rPr>
          <w:szCs w:val="28"/>
        </w:rPr>
        <w:t>глава администрации Александровского</w:t>
      </w:r>
    </w:p>
    <w:p w:rsidR="00EA6578" w:rsidRDefault="00B0091B" w:rsidP="00B0091B">
      <w:pPr>
        <w:rPr>
          <w:szCs w:val="28"/>
        </w:rPr>
      </w:pPr>
      <w:r w:rsidRPr="00B00418">
        <w:rPr>
          <w:szCs w:val="28"/>
        </w:rPr>
        <w:t>муниципального округа</w:t>
      </w:r>
      <w:r>
        <w:rPr>
          <w:szCs w:val="28"/>
        </w:rPr>
        <w:tab/>
      </w:r>
      <w:r>
        <w:rPr>
          <w:szCs w:val="28"/>
        </w:rPr>
        <w:tab/>
      </w:r>
      <w:r>
        <w:rPr>
          <w:szCs w:val="28"/>
        </w:rPr>
        <w:tab/>
      </w:r>
      <w:r>
        <w:rPr>
          <w:szCs w:val="28"/>
        </w:rPr>
        <w:tab/>
      </w:r>
      <w:r>
        <w:rPr>
          <w:szCs w:val="28"/>
        </w:rPr>
        <w:tab/>
      </w:r>
      <w:r>
        <w:rPr>
          <w:szCs w:val="28"/>
        </w:rPr>
        <w:tab/>
      </w:r>
      <w:r>
        <w:rPr>
          <w:szCs w:val="28"/>
        </w:rPr>
        <w:tab/>
      </w:r>
      <w:r>
        <w:rPr>
          <w:szCs w:val="28"/>
        </w:rPr>
        <w:tab/>
        <w:t>О.Э. Лаврова</w:t>
      </w:r>
    </w:p>
    <w:p w:rsidR="00B0091B" w:rsidRPr="00B0091B" w:rsidRDefault="00B0091B" w:rsidP="00B0091B">
      <w:pPr>
        <w:ind w:firstLine="5812"/>
        <w:rPr>
          <w:rFonts w:eastAsia="Calibri"/>
          <w:sz w:val="24"/>
          <w:szCs w:val="24"/>
          <w:lang w:eastAsia="en-US"/>
        </w:rPr>
      </w:pPr>
      <w:r w:rsidRPr="00B0091B">
        <w:rPr>
          <w:rFonts w:eastAsia="Calibri"/>
          <w:sz w:val="24"/>
          <w:szCs w:val="24"/>
          <w:lang w:eastAsia="en-US"/>
        </w:rPr>
        <w:lastRenderedPageBreak/>
        <w:t>Приложение</w:t>
      </w:r>
    </w:p>
    <w:p w:rsidR="00B0091B" w:rsidRPr="00B0091B" w:rsidRDefault="009F62B9" w:rsidP="00B0091B">
      <w:pPr>
        <w:ind w:firstLine="5812"/>
        <w:rPr>
          <w:rFonts w:eastAsia="Calibri"/>
          <w:sz w:val="24"/>
          <w:szCs w:val="24"/>
          <w:lang w:eastAsia="en-US"/>
        </w:rPr>
      </w:pPr>
      <w:r>
        <w:rPr>
          <w:rFonts w:eastAsia="Calibri"/>
          <w:sz w:val="24"/>
          <w:szCs w:val="24"/>
          <w:lang w:eastAsia="en-US"/>
        </w:rPr>
        <w:t xml:space="preserve">к решению </w:t>
      </w:r>
      <w:r w:rsidR="00B0091B" w:rsidRPr="00B0091B">
        <w:rPr>
          <w:rFonts w:eastAsia="Calibri"/>
          <w:sz w:val="24"/>
          <w:szCs w:val="24"/>
          <w:lang w:eastAsia="en-US"/>
        </w:rPr>
        <w:t>Думы Александровского</w:t>
      </w:r>
    </w:p>
    <w:p w:rsidR="00B0091B" w:rsidRDefault="00B0091B" w:rsidP="00B0091B">
      <w:pPr>
        <w:ind w:firstLine="5812"/>
        <w:rPr>
          <w:rFonts w:eastAsia="Calibri"/>
          <w:sz w:val="24"/>
          <w:szCs w:val="24"/>
          <w:lang w:eastAsia="en-US"/>
        </w:rPr>
      </w:pPr>
      <w:r w:rsidRPr="00B0091B">
        <w:rPr>
          <w:rFonts w:eastAsia="Calibri"/>
          <w:sz w:val="24"/>
          <w:szCs w:val="24"/>
          <w:lang w:eastAsia="en-US"/>
        </w:rPr>
        <w:t>муниципального округа</w:t>
      </w:r>
    </w:p>
    <w:p w:rsidR="00D26E96" w:rsidRPr="00B0091B" w:rsidRDefault="00D26E96" w:rsidP="00B0091B">
      <w:pPr>
        <w:ind w:firstLine="5812"/>
        <w:rPr>
          <w:rFonts w:eastAsia="Calibri"/>
          <w:sz w:val="24"/>
          <w:szCs w:val="24"/>
          <w:lang w:eastAsia="en-US"/>
        </w:rPr>
      </w:pPr>
      <w:r>
        <w:rPr>
          <w:rFonts w:eastAsia="Calibri"/>
          <w:sz w:val="24"/>
          <w:szCs w:val="24"/>
          <w:lang w:eastAsia="en-US"/>
        </w:rPr>
        <w:t>от 17.08.2021 №</w:t>
      </w:r>
      <w:r w:rsidR="009F62B9">
        <w:rPr>
          <w:rFonts w:eastAsia="Calibri"/>
          <w:sz w:val="24"/>
          <w:szCs w:val="24"/>
          <w:lang w:eastAsia="en-US"/>
        </w:rPr>
        <w:t xml:space="preserve"> </w:t>
      </w:r>
      <w:r>
        <w:rPr>
          <w:rFonts w:eastAsia="Calibri"/>
          <w:sz w:val="24"/>
          <w:szCs w:val="24"/>
          <w:lang w:eastAsia="en-US"/>
        </w:rPr>
        <w:t>204</w:t>
      </w:r>
    </w:p>
    <w:p w:rsidR="00B0091B" w:rsidRPr="00B0091B" w:rsidRDefault="00B0091B" w:rsidP="00B0091B">
      <w:pPr>
        <w:jc w:val="center"/>
        <w:rPr>
          <w:rFonts w:eastAsia="Calibri"/>
          <w:szCs w:val="28"/>
          <w:lang w:eastAsia="en-US"/>
        </w:rPr>
      </w:pPr>
    </w:p>
    <w:p w:rsidR="00B0091B" w:rsidRPr="00B0091B" w:rsidRDefault="00B0091B" w:rsidP="00B0091B">
      <w:pPr>
        <w:jc w:val="center"/>
        <w:rPr>
          <w:b/>
          <w:caps/>
          <w:szCs w:val="28"/>
        </w:rPr>
      </w:pPr>
      <w:r w:rsidRPr="00B0091B">
        <w:rPr>
          <w:b/>
          <w:caps/>
          <w:szCs w:val="28"/>
        </w:rPr>
        <w:t>Порядок</w:t>
      </w:r>
    </w:p>
    <w:p w:rsidR="00B0091B" w:rsidRPr="00B0091B" w:rsidRDefault="00B0091B" w:rsidP="00B0091B">
      <w:pPr>
        <w:jc w:val="center"/>
        <w:rPr>
          <w:b/>
          <w:caps/>
          <w:szCs w:val="28"/>
        </w:rPr>
      </w:pPr>
      <w:r w:rsidRPr="00B0091B">
        <w:rPr>
          <w:rFonts w:eastAsia="Calibri"/>
          <w:b/>
          <w:szCs w:val="28"/>
          <w:lang w:eastAsia="en-US"/>
        </w:rPr>
        <w:t>выдвижения, внесения, обсуждения, рассмотрения инициативных проектов, а также проведения их конкурсного отбора на территории Александровского муниципального округа Пермского края</w:t>
      </w:r>
    </w:p>
    <w:p w:rsidR="00B0091B" w:rsidRPr="00B0091B" w:rsidRDefault="00B0091B" w:rsidP="00B0091B">
      <w:pPr>
        <w:jc w:val="both"/>
        <w:rPr>
          <w:rFonts w:eastAsia="Calibri"/>
          <w:szCs w:val="28"/>
          <w:lang w:eastAsia="en-US"/>
        </w:rPr>
      </w:pPr>
    </w:p>
    <w:p w:rsidR="00B0091B" w:rsidRPr="00B0091B" w:rsidRDefault="00B0091B" w:rsidP="00B0091B">
      <w:pPr>
        <w:autoSpaceDE w:val="0"/>
        <w:autoSpaceDN w:val="0"/>
        <w:adjustRightInd w:val="0"/>
        <w:contextualSpacing/>
        <w:jc w:val="center"/>
        <w:outlineLvl w:val="1"/>
        <w:rPr>
          <w:rFonts w:eastAsia="Calibri"/>
          <w:b/>
          <w:szCs w:val="28"/>
          <w:lang w:eastAsia="en-US"/>
        </w:rPr>
      </w:pPr>
      <w:r w:rsidRPr="00B0091B">
        <w:rPr>
          <w:rFonts w:eastAsia="Calibri"/>
          <w:b/>
          <w:szCs w:val="28"/>
          <w:lang w:eastAsia="en-US"/>
        </w:rPr>
        <w:t>1. Общие положения</w:t>
      </w:r>
    </w:p>
    <w:p w:rsidR="00B0091B" w:rsidRPr="00B0091B" w:rsidRDefault="00B0091B" w:rsidP="00B0091B">
      <w:pPr>
        <w:ind w:firstLine="709"/>
        <w:jc w:val="both"/>
        <w:rPr>
          <w:szCs w:val="28"/>
          <w:lang w:eastAsia="en-US"/>
        </w:rPr>
      </w:pPr>
      <w:r w:rsidRPr="00B0091B">
        <w:rPr>
          <w:szCs w:val="28"/>
          <w:lang w:eastAsia="en-US"/>
        </w:rPr>
        <w:t>1.1. Настоящий Порядок выдвижения, внесения, обсуждения, рассмотрения инициативных проектов, а также проведения их конкурсного отбора на территории Александровского муниципального округа Пермского края (далее – Порядок) устанавливает общие положения, а также правила осуществления процедур по выдвижению, внесению, обсуждению, рассмотрению инициативных проектов, а также проведению их конкурсного отбора на территории Александровского муниципального округа Пермского края.</w:t>
      </w:r>
    </w:p>
    <w:p w:rsidR="00B0091B" w:rsidRPr="00B0091B" w:rsidRDefault="00B0091B" w:rsidP="00B0091B">
      <w:pPr>
        <w:ind w:firstLine="709"/>
        <w:jc w:val="both"/>
        <w:rPr>
          <w:szCs w:val="28"/>
          <w:lang w:eastAsia="en-US"/>
        </w:rPr>
      </w:pPr>
      <w:r w:rsidRPr="00B0091B">
        <w:rPr>
          <w:szCs w:val="28"/>
          <w:lang w:eastAsia="en-US"/>
        </w:rPr>
        <w:t xml:space="preserve">1.2. Проект инициативного бюджетирования - инициативный проект, выдвигаемый для получения финансовой поддержки за счет межбюджетных трансфертов из бюджета Пермского края, подготовленный инициаторами проекта и оформленный в соответствии с требованиями федерального законодательства, </w:t>
      </w:r>
      <w:r w:rsidRPr="00B0091B">
        <w:rPr>
          <w:szCs w:val="28"/>
        </w:rPr>
        <w:t xml:space="preserve">Закона Пермского края от 02.06.2016 г. № 654-ПК «О реализации проектов инициативного бюджетирования в Пермском крае» (далее – Инициативный проект) и </w:t>
      </w:r>
      <w:r w:rsidRPr="00B0091B">
        <w:rPr>
          <w:szCs w:val="28"/>
          <w:lang w:eastAsia="en-US"/>
        </w:rPr>
        <w:t>настоящего Порядка.</w:t>
      </w:r>
    </w:p>
    <w:p w:rsidR="00B0091B" w:rsidRPr="00B0091B" w:rsidRDefault="00B0091B" w:rsidP="00B0091B">
      <w:pPr>
        <w:ind w:firstLine="709"/>
        <w:jc w:val="both"/>
        <w:rPr>
          <w:szCs w:val="28"/>
          <w:lang w:eastAsia="en-US"/>
        </w:rPr>
      </w:pPr>
      <w:r w:rsidRPr="00B0091B">
        <w:rPr>
          <w:szCs w:val="28"/>
          <w:lang w:eastAsia="en-US"/>
        </w:rPr>
        <w:t>1.3. Определить уполномоченным органом по реализации проектов инициативного бюджетирования отдел реализации инвестиционных проектов администрации Александровского муниципального округа (далее - Уполномоченный орган).</w:t>
      </w:r>
    </w:p>
    <w:p w:rsidR="00B0091B" w:rsidRPr="00B0091B" w:rsidRDefault="00B0091B" w:rsidP="00B0091B">
      <w:pPr>
        <w:ind w:firstLine="540"/>
        <w:jc w:val="both"/>
        <w:rPr>
          <w:szCs w:val="28"/>
          <w:lang w:eastAsia="en-US"/>
        </w:rPr>
      </w:pPr>
    </w:p>
    <w:p w:rsidR="00B0091B" w:rsidRPr="00B0091B" w:rsidRDefault="00B0091B" w:rsidP="00B0091B">
      <w:pPr>
        <w:jc w:val="center"/>
        <w:rPr>
          <w:b/>
          <w:szCs w:val="28"/>
        </w:rPr>
      </w:pPr>
      <w:r w:rsidRPr="00B0091B">
        <w:rPr>
          <w:b/>
          <w:szCs w:val="28"/>
        </w:rPr>
        <w:t>2. Порядок выдвижения и внесения инициативного проекта</w:t>
      </w:r>
    </w:p>
    <w:p w:rsidR="00B0091B" w:rsidRPr="00B0091B" w:rsidRDefault="00B0091B" w:rsidP="00B0091B">
      <w:pPr>
        <w:widowControl w:val="0"/>
        <w:autoSpaceDE w:val="0"/>
        <w:autoSpaceDN w:val="0"/>
        <w:adjustRightInd w:val="0"/>
        <w:ind w:firstLine="709"/>
        <w:jc w:val="both"/>
        <w:rPr>
          <w:szCs w:val="28"/>
        </w:rPr>
      </w:pPr>
      <w:r w:rsidRPr="00B0091B">
        <w:rPr>
          <w:szCs w:val="28"/>
        </w:rPr>
        <w:t>2.1. Выдвижение Инициативных проектов осуществляется инициаторами проектов.</w:t>
      </w:r>
    </w:p>
    <w:p w:rsidR="00B0091B" w:rsidRPr="00B0091B" w:rsidRDefault="00B0091B" w:rsidP="00B0091B">
      <w:pPr>
        <w:widowControl w:val="0"/>
        <w:autoSpaceDE w:val="0"/>
        <w:autoSpaceDN w:val="0"/>
        <w:adjustRightInd w:val="0"/>
        <w:ind w:firstLine="709"/>
        <w:jc w:val="both"/>
        <w:rPr>
          <w:szCs w:val="28"/>
        </w:rPr>
      </w:pPr>
      <w:r w:rsidRPr="00B0091B">
        <w:rPr>
          <w:szCs w:val="28"/>
        </w:rPr>
        <w:t>2.2. Инициаторами проектов могут выступать:</w:t>
      </w:r>
    </w:p>
    <w:p w:rsidR="00B0091B" w:rsidRPr="00B0091B" w:rsidRDefault="00B0091B" w:rsidP="00B0091B">
      <w:pPr>
        <w:widowControl w:val="0"/>
        <w:autoSpaceDE w:val="0"/>
        <w:autoSpaceDN w:val="0"/>
        <w:adjustRightInd w:val="0"/>
        <w:ind w:firstLine="709"/>
        <w:jc w:val="both"/>
        <w:rPr>
          <w:szCs w:val="28"/>
        </w:rPr>
      </w:pPr>
      <w:r w:rsidRPr="00B0091B">
        <w:rPr>
          <w:szCs w:val="28"/>
        </w:rPr>
        <w:t>2.2.1. инициативная группа численностью не менее десяти граждан, достигших шестнадцатилетнего возраста и проживающих на территории Александровского муниципального округа;</w:t>
      </w:r>
    </w:p>
    <w:p w:rsidR="00B0091B" w:rsidRPr="00B0091B" w:rsidRDefault="00B0091B" w:rsidP="00B0091B">
      <w:pPr>
        <w:widowControl w:val="0"/>
        <w:autoSpaceDE w:val="0"/>
        <w:autoSpaceDN w:val="0"/>
        <w:adjustRightInd w:val="0"/>
        <w:ind w:firstLine="709"/>
        <w:jc w:val="both"/>
        <w:rPr>
          <w:szCs w:val="28"/>
        </w:rPr>
      </w:pPr>
      <w:r w:rsidRPr="00B0091B">
        <w:rPr>
          <w:szCs w:val="28"/>
        </w:rPr>
        <w:t>2.2.2. староста сельского населенного пункта;</w:t>
      </w:r>
    </w:p>
    <w:p w:rsidR="00B0091B" w:rsidRPr="00B0091B" w:rsidRDefault="00B0091B" w:rsidP="00B0091B">
      <w:pPr>
        <w:widowControl w:val="0"/>
        <w:autoSpaceDE w:val="0"/>
        <w:autoSpaceDN w:val="0"/>
        <w:adjustRightInd w:val="0"/>
        <w:ind w:firstLine="709"/>
        <w:jc w:val="both"/>
        <w:rPr>
          <w:szCs w:val="28"/>
        </w:rPr>
      </w:pPr>
      <w:r w:rsidRPr="00B0091B">
        <w:rPr>
          <w:szCs w:val="28"/>
        </w:rPr>
        <w:t>2.2.3. органы территориального общественного самоуправления (далее – ТОС), осуществляющие свою деятельность на территории Александровского муниципального округа;</w:t>
      </w:r>
    </w:p>
    <w:p w:rsidR="00B0091B" w:rsidRPr="00B0091B" w:rsidRDefault="00B0091B" w:rsidP="00B0091B">
      <w:pPr>
        <w:widowControl w:val="0"/>
        <w:autoSpaceDE w:val="0"/>
        <w:autoSpaceDN w:val="0"/>
        <w:adjustRightInd w:val="0"/>
        <w:ind w:firstLine="709"/>
        <w:jc w:val="both"/>
        <w:rPr>
          <w:szCs w:val="28"/>
        </w:rPr>
      </w:pPr>
      <w:r w:rsidRPr="00B0091B">
        <w:rPr>
          <w:szCs w:val="28"/>
        </w:rPr>
        <w:t>2.2.4. индивидуальные предприниматели, осуществляющие свою деятельность на территории Александровского муниципального округа;</w:t>
      </w:r>
    </w:p>
    <w:p w:rsidR="00B0091B" w:rsidRPr="00B0091B" w:rsidRDefault="00B0091B" w:rsidP="00B0091B">
      <w:pPr>
        <w:widowControl w:val="0"/>
        <w:autoSpaceDE w:val="0"/>
        <w:autoSpaceDN w:val="0"/>
        <w:adjustRightInd w:val="0"/>
        <w:ind w:firstLine="709"/>
        <w:jc w:val="both"/>
        <w:rPr>
          <w:szCs w:val="28"/>
        </w:rPr>
      </w:pPr>
      <w:r w:rsidRPr="00B0091B">
        <w:rPr>
          <w:szCs w:val="28"/>
        </w:rPr>
        <w:t>2.2.5. юридические лица, осуществляющие свою деятельность на территории Александровского муниципального округа, в том числе социально-</w:t>
      </w:r>
      <w:r w:rsidRPr="00B0091B">
        <w:rPr>
          <w:szCs w:val="28"/>
        </w:rPr>
        <w:lastRenderedPageBreak/>
        <w:t>ориентированные некоммерческие организации (далее - СОНКО).</w:t>
      </w:r>
    </w:p>
    <w:p w:rsidR="00B0091B" w:rsidRPr="00B0091B" w:rsidRDefault="00B0091B" w:rsidP="00B0091B">
      <w:pPr>
        <w:widowControl w:val="0"/>
        <w:autoSpaceDE w:val="0"/>
        <w:autoSpaceDN w:val="0"/>
        <w:adjustRightInd w:val="0"/>
        <w:ind w:firstLine="709"/>
        <w:jc w:val="both"/>
        <w:rPr>
          <w:szCs w:val="28"/>
        </w:rPr>
      </w:pPr>
      <w:r w:rsidRPr="00B0091B">
        <w:rPr>
          <w:szCs w:val="28"/>
        </w:rPr>
        <w:t>2.3. Инициативные проекты, выдвигаемые инициаторами проектов, составляются по форме согласно приложению 1 к настоящему Порядку и должны содержать сведения, установленные законодательством об общих принципах организации местного самоуправления в Российской Федерации, а также настоящим Порядком.</w:t>
      </w:r>
    </w:p>
    <w:p w:rsidR="00B0091B" w:rsidRPr="00B0091B" w:rsidRDefault="00B0091B" w:rsidP="00B0091B">
      <w:pPr>
        <w:widowControl w:val="0"/>
        <w:autoSpaceDE w:val="0"/>
        <w:autoSpaceDN w:val="0"/>
        <w:adjustRightInd w:val="0"/>
        <w:ind w:firstLine="709"/>
        <w:jc w:val="both"/>
        <w:rPr>
          <w:szCs w:val="28"/>
        </w:rPr>
      </w:pPr>
      <w:r w:rsidRPr="00B0091B">
        <w:rPr>
          <w:szCs w:val="28"/>
        </w:rPr>
        <w:t>Представленный в Уполномоченный орган Инициативный проект подлежит регистрации в журнале проектов под порядковым номером с указанием даты его представления.</w:t>
      </w:r>
    </w:p>
    <w:p w:rsidR="00B0091B" w:rsidRPr="00B0091B" w:rsidRDefault="00B0091B" w:rsidP="00B0091B">
      <w:pPr>
        <w:widowControl w:val="0"/>
        <w:autoSpaceDE w:val="0"/>
        <w:autoSpaceDN w:val="0"/>
        <w:adjustRightInd w:val="0"/>
        <w:ind w:firstLine="709"/>
        <w:jc w:val="both"/>
        <w:rPr>
          <w:szCs w:val="28"/>
        </w:rPr>
      </w:pPr>
      <w:r w:rsidRPr="00B0091B">
        <w:rPr>
          <w:bCs/>
          <w:szCs w:val="28"/>
        </w:rPr>
        <w:t xml:space="preserve">2.4. В случае </w:t>
      </w:r>
      <w:r w:rsidRPr="00B0091B">
        <w:rPr>
          <w:szCs w:val="28"/>
        </w:rPr>
        <w:t>выдвижения Инициативного проекта инициативной группой, состоящей из граждан, достигших шестнадцатилетнего возраста и проживающих на территории Александровского муниципального округа, или старостой сельского населенного пункта Инициативный проект должен быть подписан соответственно каждым членом инициативной группы, старостой сельского населенного пункта.</w:t>
      </w:r>
    </w:p>
    <w:p w:rsidR="00B0091B" w:rsidRPr="00B0091B" w:rsidRDefault="00B0091B" w:rsidP="00B0091B">
      <w:pPr>
        <w:widowControl w:val="0"/>
        <w:autoSpaceDE w:val="0"/>
        <w:autoSpaceDN w:val="0"/>
        <w:adjustRightInd w:val="0"/>
        <w:ind w:firstLine="709"/>
        <w:jc w:val="both"/>
        <w:rPr>
          <w:szCs w:val="28"/>
        </w:rPr>
      </w:pPr>
      <w:r w:rsidRPr="00B0091B">
        <w:rPr>
          <w:szCs w:val="28"/>
        </w:rPr>
        <w:t xml:space="preserve">2.5. </w:t>
      </w:r>
      <w:r w:rsidRPr="00B0091B">
        <w:rPr>
          <w:bCs/>
          <w:szCs w:val="28"/>
        </w:rPr>
        <w:t xml:space="preserve">В случае </w:t>
      </w:r>
      <w:r w:rsidRPr="00B0091B">
        <w:rPr>
          <w:szCs w:val="28"/>
        </w:rPr>
        <w:t>выдвижения Инициативного проекта органом ТОС, СОНКО, юридическим лицом, индивидуальным предпринимателем Инициативный проект должен быть подписан соответственно руководителем органа ТОС, СОНКО, юридическим лицом, индивидуальным предпринимателем.</w:t>
      </w:r>
    </w:p>
    <w:p w:rsidR="00B0091B" w:rsidRPr="00B0091B" w:rsidRDefault="00B0091B" w:rsidP="00B0091B">
      <w:pPr>
        <w:widowControl w:val="0"/>
        <w:autoSpaceDE w:val="0"/>
        <w:autoSpaceDN w:val="0"/>
        <w:adjustRightInd w:val="0"/>
        <w:ind w:firstLine="709"/>
        <w:jc w:val="both"/>
        <w:rPr>
          <w:szCs w:val="28"/>
        </w:rPr>
      </w:pPr>
      <w:r w:rsidRPr="00B0091B">
        <w:rPr>
          <w:szCs w:val="28"/>
        </w:rPr>
        <w:t>2.6. Инициативные проекты, предлагаемые (планируемые) к реализации в очередном финансовом году, могут быть выдвинуты инициаторами проектов в текущем финансовом году.</w:t>
      </w:r>
    </w:p>
    <w:p w:rsidR="00B0091B" w:rsidRPr="00B0091B" w:rsidRDefault="00B0091B" w:rsidP="00B0091B">
      <w:pPr>
        <w:widowControl w:val="0"/>
        <w:autoSpaceDE w:val="0"/>
        <w:autoSpaceDN w:val="0"/>
        <w:adjustRightInd w:val="0"/>
        <w:ind w:firstLine="709"/>
        <w:jc w:val="both"/>
        <w:rPr>
          <w:szCs w:val="28"/>
        </w:rPr>
      </w:pPr>
      <w:r w:rsidRPr="00B0091B">
        <w:rPr>
          <w:szCs w:val="28"/>
        </w:rPr>
        <w:t>2.7. Инициативный проект до его внесения в администрацию Александровского муниципального округа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округа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B0091B" w:rsidRPr="00B0091B" w:rsidRDefault="00B0091B" w:rsidP="00B0091B">
      <w:pPr>
        <w:widowControl w:val="0"/>
        <w:autoSpaceDE w:val="0"/>
        <w:autoSpaceDN w:val="0"/>
        <w:adjustRightInd w:val="0"/>
        <w:ind w:firstLine="709"/>
        <w:jc w:val="both"/>
        <w:rPr>
          <w:szCs w:val="28"/>
        </w:rPr>
      </w:pPr>
      <w:r w:rsidRPr="00B0091B">
        <w:rPr>
          <w:szCs w:val="28"/>
        </w:rPr>
        <w:t>Мнение граждан по вопросу о поддержке Инициативного проекта может осуществляться также путем опроса граждан согласно Положению о порядке назначения и проведения опроса граждан Александровского муниципального округа, утвержденного решением Думы Александровского муниципального округа.</w:t>
      </w:r>
    </w:p>
    <w:p w:rsidR="00B0091B" w:rsidRPr="00B0091B" w:rsidRDefault="00B0091B" w:rsidP="00B0091B">
      <w:pPr>
        <w:widowControl w:val="0"/>
        <w:autoSpaceDE w:val="0"/>
        <w:autoSpaceDN w:val="0"/>
        <w:adjustRightInd w:val="0"/>
        <w:ind w:firstLine="709"/>
        <w:jc w:val="both"/>
        <w:rPr>
          <w:szCs w:val="28"/>
        </w:rPr>
      </w:pPr>
      <w:r w:rsidRPr="00B0091B">
        <w:rPr>
          <w:szCs w:val="28"/>
        </w:rPr>
        <w:t>2.8. Для участия в Конкурсном отборе на уровне Александровского муниципального округа инициаторы Инициативного проекта направляют в Уполномоченный орган для рассмотрения Муниципальной конкурсной комиссией Инициативный проект, содержащий следующие сведения:</w:t>
      </w:r>
    </w:p>
    <w:p w:rsidR="00B0091B" w:rsidRPr="00B0091B" w:rsidRDefault="00B0091B" w:rsidP="00B0091B">
      <w:pPr>
        <w:widowControl w:val="0"/>
        <w:autoSpaceDE w:val="0"/>
        <w:autoSpaceDN w:val="0"/>
        <w:adjustRightInd w:val="0"/>
        <w:ind w:firstLine="709"/>
        <w:jc w:val="both"/>
        <w:rPr>
          <w:szCs w:val="28"/>
        </w:rPr>
      </w:pPr>
      <w:r w:rsidRPr="00B0091B">
        <w:rPr>
          <w:szCs w:val="28"/>
        </w:rPr>
        <w:t>2.8.1. описание проблемы, решение которой имеет приоритетное значение для жителей Александровского муниципального округа или его части;</w:t>
      </w:r>
    </w:p>
    <w:p w:rsidR="00B0091B" w:rsidRPr="00B0091B" w:rsidRDefault="00B0091B" w:rsidP="00B0091B">
      <w:pPr>
        <w:widowControl w:val="0"/>
        <w:autoSpaceDE w:val="0"/>
        <w:autoSpaceDN w:val="0"/>
        <w:adjustRightInd w:val="0"/>
        <w:ind w:firstLine="709"/>
        <w:jc w:val="both"/>
        <w:rPr>
          <w:szCs w:val="28"/>
        </w:rPr>
      </w:pPr>
      <w:r w:rsidRPr="00B0091B">
        <w:rPr>
          <w:szCs w:val="28"/>
        </w:rPr>
        <w:t>2.8.2. обоснование предложений по решению указанной проблемы;</w:t>
      </w:r>
    </w:p>
    <w:p w:rsidR="00B0091B" w:rsidRPr="00B0091B" w:rsidRDefault="00B0091B" w:rsidP="00B0091B">
      <w:pPr>
        <w:widowControl w:val="0"/>
        <w:autoSpaceDE w:val="0"/>
        <w:autoSpaceDN w:val="0"/>
        <w:adjustRightInd w:val="0"/>
        <w:ind w:firstLine="709"/>
        <w:jc w:val="both"/>
        <w:rPr>
          <w:szCs w:val="28"/>
        </w:rPr>
      </w:pPr>
      <w:r w:rsidRPr="00B0091B">
        <w:rPr>
          <w:szCs w:val="28"/>
        </w:rPr>
        <w:t xml:space="preserve">2.8.3. описание ожидаемого результата (ожидаемых результатов) </w:t>
      </w:r>
      <w:r w:rsidRPr="00B0091B">
        <w:rPr>
          <w:szCs w:val="28"/>
        </w:rPr>
        <w:lastRenderedPageBreak/>
        <w:t>реализации Инициативного проекта;</w:t>
      </w:r>
    </w:p>
    <w:p w:rsidR="00B0091B" w:rsidRPr="00B0091B" w:rsidRDefault="00B0091B" w:rsidP="00B0091B">
      <w:pPr>
        <w:widowControl w:val="0"/>
        <w:autoSpaceDE w:val="0"/>
        <w:autoSpaceDN w:val="0"/>
        <w:adjustRightInd w:val="0"/>
        <w:ind w:firstLine="709"/>
        <w:jc w:val="both"/>
        <w:rPr>
          <w:szCs w:val="28"/>
        </w:rPr>
      </w:pPr>
      <w:r w:rsidRPr="00B0091B">
        <w:rPr>
          <w:szCs w:val="28"/>
        </w:rPr>
        <w:t>2.8.4. расчет необходимых расходов на реализацию Инициативного проекта;</w:t>
      </w:r>
    </w:p>
    <w:p w:rsidR="00B0091B" w:rsidRPr="00B0091B" w:rsidRDefault="00B0091B" w:rsidP="00B0091B">
      <w:pPr>
        <w:widowControl w:val="0"/>
        <w:autoSpaceDE w:val="0"/>
        <w:autoSpaceDN w:val="0"/>
        <w:adjustRightInd w:val="0"/>
        <w:ind w:firstLine="709"/>
        <w:jc w:val="both"/>
        <w:rPr>
          <w:szCs w:val="28"/>
        </w:rPr>
      </w:pPr>
      <w:r w:rsidRPr="00B0091B">
        <w:rPr>
          <w:szCs w:val="28"/>
        </w:rPr>
        <w:t>2.8.5. планируемые сроки реализации Инициативного проекта;</w:t>
      </w:r>
    </w:p>
    <w:p w:rsidR="00B0091B" w:rsidRPr="00B0091B" w:rsidRDefault="00B0091B" w:rsidP="00B0091B">
      <w:pPr>
        <w:widowControl w:val="0"/>
        <w:autoSpaceDE w:val="0"/>
        <w:autoSpaceDN w:val="0"/>
        <w:adjustRightInd w:val="0"/>
        <w:ind w:firstLine="709"/>
        <w:jc w:val="both"/>
        <w:rPr>
          <w:szCs w:val="28"/>
        </w:rPr>
      </w:pPr>
      <w:r w:rsidRPr="00B0091B">
        <w:rPr>
          <w:szCs w:val="28"/>
        </w:rPr>
        <w:t>2.8.6. сведения о планируемом (возможном) финансовом, имущественном и (или) трудовом участии заинтересованных лиц в реализации Инициативного проекта;</w:t>
      </w:r>
    </w:p>
    <w:p w:rsidR="00B0091B" w:rsidRPr="00B0091B" w:rsidRDefault="00B0091B" w:rsidP="00B0091B">
      <w:pPr>
        <w:widowControl w:val="0"/>
        <w:autoSpaceDE w:val="0"/>
        <w:autoSpaceDN w:val="0"/>
        <w:adjustRightInd w:val="0"/>
        <w:ind w:firstLine="709"/>
        <w:jc w:val="both"/>
        <w:rPr>
          <w:szCs w:val="28"/>
        </w:rPr>
      </w:pPr>
      <w:r w:rsidRPr="00B0091B">
        <w:rPr>
          <w:szCs w:val="28"/>
        </w:rPr>
        <w:t>2.8.7. указание на территорию Александровского муниципального округа или его часть, в границах которой будет реализовываться Инициативный проект, в соответствии с настоящим Порядком.</w:t>
      </w:r>
    </w:p>
    <w:p w:rsidR="00D4277D" w:rsidRDefault="00D4277D" w:rsidP="00B0091B">
      <w:pPr>
        <w:widowControl w:val="0"/>
        <w:autoSpaceDE w:val="0"/>
        <w:autoSpaceDN w:val="0"/>
        <w:adjustRightInd w:val="0"/>
        <w:ind w:firstLine="709"/>
        <w:jc w:val="both"/>
        <w:rPr>
          <w:szCs w:val="28"/>
        </w:rPr>
      </w:pPr>
      <w:r w:rsidRPr="00D4277D">
        <w:rPr>
          <w:szCs w:val="28"/>
        </w:rPr>
        <w:t>2.8.8.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B0091B" w:rsidRPr="00B0091B" w:rsidRDefault="00B0091B" w:rsidP="00B0091B">
      <w:pPr>
        <w:widowControl w:val="0"/>
        <w:autoSpaceDE w:val="0"/>
        <w:autoSpaceDN w:val="0"/>
        <w:adjustRightInd w:val="0"/>
        <w:ind w:firstLine="709"/>
        <w:jc w:val="both"/>
        <w:rPr>
          <w:szCs w:val="28"/>
        </w:rPr>
      </w:pPr>
      <w:r w:rsidRPr="00B0091B">
        <w:rPr>
          <w:szCs w:val="28"/>
        </w:rPr>
        <w:t>2.9. К Проекту, направленному в Уполномоченный орган для рассмотрения Муниципальной конкурсной комиссией, прилагаются следующие документы:</w:t>
      </w:r>
    </w:p>
    <w:p w:rsidR="00B0091B" w:rsidRPr="00B0091B" w:rsidRDefault="00B0091B" w:rsidP="00B0091B">
      <w:pPr>
        <w:widowControl w:val="0"/>
        <w:autoSpaceDE w:val="0"/>
        <w:autoSpaceDN w:val="0"/>
        <w:adjustRightInd w:val="0"/>
        <w:ind w:firstLine="709"/>
        <w:jc w:val="both"/>
        <w:rPr>
          <w:szCs w:val="28"/>
        </w:rPr>
      </w:pPr>
      <w:r w:rsidRPr="00B0091B">
        <w:rPr>
          <w:szCs w:val="28"/>
        </w:rPr>
        <w:t>2.9.1. опись документов, входящих в состав инициативного проекта для участия в конкурсном отборе проектов инициативного бюджетирования согласно приложению 2 к настоящему Порядку;</w:t>
      </w:r>
    </w:p>
    <w:p w:rsidR="00B0091B" w:rsidRPr="00B0091B" w:rsidRDefault="00B0091B" w:rsidP="00B0091B">
      <w:pPr>
        <w:widowControl w:val="0"/>
        <w:autoSpaceDE w:val="0"/>
        <w:autoSpaceDN w:val="0"/>
        <w:adjustRightInd w:val="0"/>
        <w:ind w:firstLine="709"/>
        <w:jc w:val="both"/>
        <w:rPr>
          <w:szCs w:val="28"/>
        </w:rPr>
      </w:pPr>
      <w:r w:rsidRPr="00B0091B">
        <w:rPr>
          <w:szCs w:val="28"/>
        </w:rPr>
        <w:t>2.9.2. протокол схода, собрания или конференции граждан, в том числе собрания или конференции граждан по вопросам осуществления территориального общественного самоуправления (далее – сход, собрание или конференция граждан), проведенных в целях обсуждения Инициативного проекта, определения его соответствия интересам жителей Александровского муниципального округа или его части, целесообразности реализации Инициативного проекта, выборе представителей инициаторов Инициативного проекта для участия в работе Муниципальной конкурсной комиссии согласно приложению 3 к настоящему Порядку, результаты опроса граждан и (или) подписные листы, подтверждающие поддержку инициативного проекта жителями Александровского муниципального округа или его части согласно приложению к протоколу схода, собрания или конференции граждан;</w:t>
      </w:r>
    </w:p>
    <w:p w:rsidR="00B0091B" w:rsidRPr="00B0091B" w:rsidRDefault="00B0091B" w:rsidP="00B0091B">
      <w:pPr>
        <w:widowControl w:val="0"/>
        <w:autoSpaceDE w:val="0"/>
        <w:autoSpaceDN w:val="0"/>
        <w:adjustRightInd w:val="0"/>
        <w:ind w:firstLine="709"/>
        <w:jc w:val="both"/>
        <w:rPr>
          <w:szCs w:val="28"/>
        </w:rPr>
      </w:pPr>
      <w:r w:rsidRPr="00B0091B">
        <w:rPr>
          <w:szCs w:val="28"/>
        </w:rPr>
        <w:t xml:space="preserve">2.9.3. видеозапись схода, собрания или конференции граждан (при наличии) в формате </w:t>
      </w:r>
      <w:proofErr w:type="spellStart"/>
      <w:r w:rsidRPr="00B0091B">
        <w:rPr>
          <w:szCs w:val="28"/>
        </w:rPr>
        <w:t>avi</w:t>
      </w:r>
      <w:proofErr w:type="spellEnd"/>
      <w:r w:rsidRPr="00B0091B">
        <w:rPr>
          <w:szCs w:val="28"/>
        </w:rPr>
        <w:t xml:space="preserve">, mp4, </w:t>
      </w:r>
      <w:proofErr w:type="spellStart"/>
      <w:r w:rsidRPr="00B0091B">
        <w:rPr>
          <w:szCs w:val="28"/>
        </w:rPr>
        <w:t>mpg</w:t>
      </w:r>
      <w:proofErr w:type="spellEnd"/>
      <w:r w:rsidRPr="00B0091B">
        <w:rPr>
          <w:szCs w:val="28"/>
        </w:rPr>
        <w:t>, на которой должно быть зафиксировано:</w:t>
      </w:r>
    </w:p>
    <w:p w:rsidR="00B0091B" w:rsidRPr="00B0091B" w:rsidRDefault="00B0091B" w:rsidP="00B0091B">
      <w:pPr>
        <w:widowControl w:val="0"/>
        <w:autoSpaceDE w:val="0"/>
        <w:autoSpaceDN w:val="0"/>
        <w:adjustRightInd w:val="0"/>
        <w:ind w:firstLine="709"/>
        <w:jc w:val="both"/>
        <w:rPr>
          <w:szCs w:val="28"/>
        </w:rPr>
      </w:pPr>
      <w:r w:rsidRPr="00B0091B">
        <w:rPr>
          <w:szCs w:val="28"/>
        </w:rPr>
        <w:t>2.9.3.1. обсуждение Инициативного проекта участниками схода, собрания или конференции граждан;</w:t>
      </w:r>
    </w:p>
    <w:p w:rsidR="00B0091B" w:rsidRPr="00B0091B" w:rsidRDefault="00B0091B" w:rsidP="00B0091B">
      <w:pPr>
        <w:widowControl w:val="0"/>
        <w:autoSpaceDE w:val="0"/>
        <w:autoSpaceDN w:val="0"/>
        <w:adjustRightInd w:val="0"/>
        <w:ind w:firstLine="709"/>
        <w:jc w:val="both"/>
        <w:rPr>
          <w:szCs w:val="28"/>
        </w:rPr>
      </w:pPr>
      <w:r w:rsidRPr="00B0091B">
        <w:rPr>
          <w:szCs w:val="28"/>
        </w:rPr>
        <w:t>2.9.3.2. название и (или) направление Инициативного проекта;</w:t>
      </w:r>
    </w:p>
    <w:p w:rsidR="00B0091B" w:rsidRPr="00B0091B" w:rsidRDefault="00B0091B" w:rsidP="00B0091B">
      <w:pPr>
        <w:widowControl w:val="0"/>
        <w:autoSpaceDE w:val="0"/>
        <w:autoSpaceDN w:val="0"/>
        <w:adjustRightInd w:val="0"/>
        <w:ind w:firstLine="709"/>
        <w:jc w:val="both"/>
        <w:rPr>
          <w:szCs w:val="28"/>
        </w:rPr>
      </w:pPr>
      <w:r w:rsidRPr="00B0091B">
        <w:rPr>
          <w:szCs w:val="28"/>
        </w:rPr>
        <w:t>2.9.3.3. описание работ, необходимых для реализации Инициативного проекта;</w:t>
      </w:r>
    </w:p>
    <w:p w:rsidR="00B0091B" w:rsidRPr="00B0091B" w:rsidRDefault="00B0091B" w:rsidP="00B0091B">
      <w:pPr>
        <w:widowControl w:val="0"/>
        <w:autoSpaceDE w:val="0"/>
        <w:autoSpaceDN w:val="0"/>
        <w:adjustRightInd w:val="0"/>
        <w:ind w:firstLine="709"/>
        <w:jc w:val="both"/>
        <w:rPr>
          <w:szCs w:val="28"/>
        </w:rPr>
      </w:pPr>
      <w:r w:rsidRPr="00B0091B">
        <w:rPr>
          <w:szCs w:val="28"/>
        </w:rPr>
        <w:t>2.9.3.4. стоимость Инициативного проекта;</w:t>
      </w:r>
    </w:p>
    <w:p w:rsidR="00B0091B" w:rsidRPr="00B0091B" w:rsidRDefault="00B0091B" w:rsidP="00B0091B">
      <w:pPr>
        <w:widowControl w:val="0"/>
        <w:autoSpaceDE w:val="0"/>
        <w:autoSpaceDN w:val="0"/>
        <w:adjustRightInd w:val="0"/>
        <w:ind w:firstLine="709"/>
        <w:jc w:val="both"/>
        <w:rPr>
          <w:szCs w:val="28"/>
        </w:rPr>
      </w:pPr>
      <w:r w:rsidRPr="00B0091B">
        <w:rPr>
          <w:szCs w:val="28"/>
        </w:rPr>
        <w:t>2.9.3.5. голосование участников схода, собрания или конференции граждан за поддержку Инициативного проекта, выбор инициативной группы;</w:t>
      </w:r>
    </w:p>
    <w:p w:rsidR="00B0091B" w:rsidRPr="00B0091B" w:rsidRDefault="00B0091B" w:rsidP="00B0091B">
      <w:pPr>
        <w:widowControl w:val="0"/>
        <w:autoSpaceDE w:val="0"/>
        <w:autoSpaceDN w:val="0"/>
        <w:adjustRightInd w:val="0"/>
        <w:ind w:firstLine="709"/>
        <w:jc w:val="both"/>
        <w:rPr>
          <w:szCs w:val="28"/>
        </w:rPr>
      </w:pPr>
      <w:r w:rsidRPr="00B0091B">
        <w:rPr>
          <w:szCs w:val="28"/>
        </w:rPr>
        <w:t>2.9.3.6. общее количество участников схода, собрания или конференции граждан;</w:t>
      </w:r>
    </w:p>
    <w:p w:rsidR="00B0091B" w:rsidRPr="00B0091B" w:rsidRDefault="00B0091B" w:rsidP="00B0091B">
      <w:pPr>
        <w:widowControl w:val="0"/>
        <w:autoSpaceDE w:val="0"/>
        <w:autoSpaceDN w:val="0"/>
        <w:adjustRightInd w:val="0"/>
        <w:ind w:firstLine="709"/>
        <w:jc w:val="both"/>
        <w:rPr>
          <w:szCs w:val="28"/>
        </w:rPr>
      </w:pPr>
      <w:r w:rsidRPr="00B0091B">
        <w:rPr>
          <w:szCs w:val="28"/>
        </w:rPr>
        <w:t>2.9.3.7. информация об инициаторе(-ах) Инициативного проекта;</w:t>
      </w:r>
    </w:p>
    <w:p w:rsidR="00B0091B" w:rsidRPr="00B0091B" w:rsidRDefault="00B0091B" w:rsidP="00B0091B">
      <w:pPr>
        <w:widowControl w:val="0"/>
        <w:autoSpaceDE w:val="0"/>
        <w:autoSpaceDN w:val="0"/>
        <w:adjustRightInd w:val="0"/>
        <w:ind w:firstLine="709"/>
        <w:jc w:val="both"/>
        <w:rPr>
          <w:szCs w:val="28"/>
        </w:rPr>
      </w:pPr>
      <w:r w:rsidRPr="00B0091B">
        <w:rPr>
          <w:szCs w:val="28"/>
        </w:rPr>
        <w:t>2.9.3.8. визуальное представление Инициативного проекта (дизайн-проект, макет, чертеж, эскиз, схема);</w:t>
      </w:r>
    </w:p>
    <w:p w:rsidR="00B0091B" w:rsidRPr="00B0091B" w:rsidRDefault="00B0091B" w:rsidP="00B0091B">
      <w:pPr>
        <w:widowControl w:val="0"/>
        <w:autoSpaceDE w:val="0"/>
        <w:autoSpaceDN w:val="0"/>
        <w:adjustRightInd w:val="0"/>
        <w:ind w:firstLine="709"/>
        <w:jc w:val="both"/>
        <w:rPr>
          <w:szCs w:val="28"/>
        </w:rPr>
      </w:pPr>
      <w:r w:rsidRPr="00B0091B">
        <w:rPr>
          <w:szCs w:val="28"/>
        </w:rPr>
        <w:t xml:space="preserve">2.9.4. документы и (или) их копии, содержащие не менее трех позиций, </w:t>
      </w:r>
      <w:r w:rsidRPr="00B0091B">
        <w:rPr>
          <w:szCs w:val="28"/>
        </w:rPr>
        <w:lastRenderedPageBreak/>
        <w:t>указанных в пунктах 2.9.3.1 – 2.9.3.8 настоящего Порядка, подтверждающие продвижение Инициативного проекта среди жителей Александровского муниципального округа или его части с использованием одного или нескольких информационных каналов (при наличии), в том числе:</w:t>
      </w:r>
    </w:p>
    <w:p w:rsidR="00B0091B" w:rsidRPr="00B0091B" w:rsidRDefault="00B0091B" w:rsidP="00B0091B">
      <w:pPr>
        <w:widowControl w:val="0"/>
        <w:autoSpaceDE w:val="0"/>
        <w:autoSpaceDN w:val="0"/>
        <w:adjustRightInd w:val="0"/>
        <w:ind w:firstLine="709"/>
        <w:jc w:val="both"/>
        <w:rPr>
          <w:szCs w:val="28"/>
        </w:rPr>
      </w:pPr>
      <w:r w:rsidRPr="00B0091B">
        <w:rPr>
          <w:szCs w:val="28"/>
        </w:rPr>
        <w:t>2.9.4.1. информационных стендов (листовки, объявления, брошюры, буклеты);</w:t>
      </w:r>
    </w:p>
    <w:p w:rsidR="00B0091B" w:rsidRPr="00B0091B" w:rsidRDefault="00B0091B" w:rsidP="00B0091B">
      <w:pPr>
        <w:widowControl w:val="0"/>
        <w:autoSpaceDE w:val="0"/>
        <w:autoSpaceDN w:val="0"/>
        <w:adjustRightInd w:val="0"/>
        <w:ind w:firstLine="709"/>
        <w:jc w:val="both"/>
        <w:rPr>
          <w:szCs w:val="28"/>
        </w:rPr>
      </w:pPr>
      <w:r w:rsidRPr="00B0091B">
        <w:rPr>
          <w:szCs w:val="28"/>
        </w:rPr>
        <w:t>2.9.4.2. средств массовой информации (далее – СМИ) (публикации статей). В случае размещения информации о Инициативном проекте на телеканалах, радиоканалах, телепрограммах, радиопрограммах, видеопрограммах, кинохроникальных программах прилагаются соответствующие аудио- (видео-) записи с указанием даты размещения и названия источника;</w:t>
      </w:r>
    </w:p>
    <w:p w:rsidR="00B0091B" w:rsidRPr="00B0091B" w:rsidRDefault="00B0091B" w:rsidP="00B0091B">
      <w:pPr>
        <w:widowControl w:val="0"/>
        <w:autoSpaceDE w:val="0"/>
        <w:autoSpaceDN w:val="0"/>
        <w:adjustRightInd w:val="0"/>
        <w:ind w:firstLine="709"/>
        <w:jc w:val="both"/>
        <w:rPr>
          <w:szCs w:val="28"/>
        </w:rPr>
      </w:pPr>
      <w:r w:rsidRPr="00B0091B">
        <w:rPr>
          <w:szCs w:val="28"/>
        </w:rPr>
        <w:t>2.9.4.3. социальные сети (скриншоты);</w:t>
      </w:r>
    </w:p>
    <w:p w:rsidR="00B0091B" w:rsidRPr="00B0091B" w:rsidRDefault="00B0091B" w:rsidP="00B0091B">
      <w:pPr>
        <w:widowControl w:val="0"/>
        <w:autoSpaceDE w:val="0"/>
        <w:autoSpaceDN w:val="0"/>
        <w:adjustRightInd w:val="0"/>
        <w:ind w:firstLine="709"/>
        <w:jc w:val="both"/>
        <w:rPr>
          <w:szCs w:val="28"/>
        </w:rPr>
      </w:pPr>
      <w:r w:rsidRPr="00B0091B">
        <w:rPr>
          <w:szCs w:val="28"/>
        </w:rPr>
        <w:t>2.9.5. документы, определяющие визуальное представление Инициативного проекта (дизайн-проект, макет, чертеж, эскиз, схема);</w:t>
      </w:r>
    </w:p>
    <w:p w:rsidR="00B0091B" w:rsidRPr="00B0091B" w:rsidRDefault="00B0091B" w:rsidP="00B0091B">
      <w:pPr>
        <w:widowControl w:val="0"/>
        <w:autoSpaceDE w:val="0"/>
        <w:autoSpaceDN w:val="0"/>
        <w:adjustRightInd w:val="0"/>
        <w:ind w:firstLine="709"/>
        <w:jc w:val="both"/>
        <w:rPr>
          <w:szCs w:val="28"/>
        </w:rPr>
      </w:pPr>
      <w:r w:rsidRPr="00B0091B">
        <w:rPr>
          <w:szCs w:val="28"/>
        </w:rPr>
        <w:t>2.9.6. документы, подтверждающие расчет необходимых расходов на реализацию Инициативного проекта (3 коммерческих приложения);</w:t>
      </w:r>
    </w:p>
    <w:p w:rsidR="00B0091B" w:rsidRPr="00B0091B" w:rsidRDefault="00B0091B" w:rsidP="00B0091B">
      <w:pPr>
        <w:widowControl w:val="0"/>
        <w:autoSpaceDE w:val="0"/>
        <w:autoSpaceDN w:val="0"/>
        <w:adjustRightInd w:val="0"/>
        <w:ind w:firstLine="709"/>
        <w:jc w:val="both"/>
        <w:rPr>
          <w:szCs w:val="28"/>
        </w:rPr>
      </w:pPr>
      <w:r w:rsidRPr="00B0091B">
        <w:rPr>
          <w:szCs w:val="28"/>
        </w:rPr>
        <w:t xml:space="preserve">2.9.7. </w:t>
      </w:r>
      <w:hyperlink w:anchor="P868" w:history="1">
        <w:r w:rsidRPr="00B0091B">
          <w:rPr>
            <w:szCs w:val="28"/>
          </w:rPr>
          <w:t>смету</w:t>
        </w:r>
      </w:hyperlink>
      <w:r w:rsidRPr="00B0091B">
        <w:rPr>
          <w:szCs w:val="28"/>
        </w:rPr>
        <w:t xml:space="preserve"> расходов на приобретение товаров/оказание услуг по форме согласно приложению 4 к настоящему Порядку и (или) локальный сметный расчет, подтверждающие полную стоимость Инициативного проекта;</w:t>
      </w:r>
    </w:p>
    <w:p w:rsidR="00B0091B" w:rsidRPr="00B0091B" w:rsidRDefault="00B0091B" w:rsidP="00B0091B">
      <w:pPr>
        <w:widowControl w:val="0"/>
        <w:autoSpaceDE w:val="0"/>
        <w:autoSpaceDN w:val="0"/>
        <w:adjustRightInd w:val="0"/>
        <w:ind w:firstLine="709"/>
        <w:jc w:val="both"/>
        <w:rPr>
          <w:szCs w:val="28"/>
        </w:rPr>
      </w:pPr>
      <w:r w:rsidRPr="00B0091B">
        <w:rPr>
          <w:szCs w:val="28"/>
        </w:rPr>
        <w:t>2.9.8. гарантийные письма, подтверждающие обязательства по внесению инициативных платежей, подписанные представителем(-</w:t>
      </w:r>
      <w:proofErr w:type="spellStart"/>
      <w:r w:rsidRPr="00B0091B">
        <w:rPr>
          <w:szCs w:val="28"/>
        </w:rPr>
        <w:t>ями</w:t>
      </w:r>
      <w:proofErr w:type="spellEnd"/>
      <w:r w:rsidRPr="00B0091B">
        <w:rPr>
          <w:szCs w:val="28"/>
        </w:rPr>
        <w:t>) инициатора Инициативного проекта с указанием срока внесения денежных средств;</w:t>
      </w:r>
    </w:p>
    <w:p w:rsidR="00B0091B" w:rsidRPr="00B0091B" w:rsidRDefault="00B0091B" w:rsidP="00B0091B">
      <w:pPr>
        <w:widowControl w:val="0"/>
        <w:autoSpaceDE w:val="0"/>
        <w:autoSpaceDN w:val="0"/>
        <w:adjustRightInd w:val="0"/>
        <w:ind w:firstLine="709"/>
        <w:jc w:val="both"/>
        <w:rPr>
          <w:szCs w:val="28"/>
        </w:rPr>
      </w:pPr>
      <w:r w:rsidRPr="00B0091B">
        <w:rPr>
          <w:szCs w:val="28"/>
        </w:rPr>
        <w:t>2.9.9. документы и (или) их копии, подтверждающие освещение деятельности органов ТОС в СМИ за предыдущий и (или) текущий год (при наличии);</w:t>
      </w:r>
    </w:p>
    <w:p w:rsidR="00B0091B" w:rsidRPr="00B0091B" w:rsidRDefault="00B0091B" w:rsidP="00B0091B">
      <w:pPr>
        <w:widowControl w:val="0"/>
        <w:autoSpaceDE w:val="0"/>
        <w:autoSpaceDN w:val="0"/>
        <w:adjustRightInd w:val="0"/>
        <w:ind w:firstLine="709"/>
        <w:jc w:val="both"/>
        <w:rPr>
          <w:szCs w:val="28"/>
        </w:rPr>
      </w:pPr>
      <w:r w:rsidRPr="00B0091B">
        <w:rPr>
          <w:szCs w:val="28"/>
        </w:rPr>
        <w:t>2.9.10. документы и (или) их копии, подтверждающие достижения ТОС (участие ТОС в конкурсах и получение грантов, наличие наград (грамот, благодарственных писем)) за предыдущий и (или) текущий год (при наличии);</w:t>
      </w:r>
    </w:p>
    <w:p w:rsidR="00D4277D" w:rsidRDefault="00D4277D" w:rsidP="00D4277D">
      <w:pPr>
        <w:pStyle w:val="ConsPlusNormal"/>
        <w:ind w:firstLine="709"/>
        <w:jc w:val="both"/>
        <w:rPr>
          <w:rFonts w:ascii="Times New Roman" w:hAnsi="Times New Roman" w:cs="Times New Roman"/>
          <w:sz w:val="28"/>
          <w:szCs w:val="28"/>
        </w:rPr>
      </w:pPr>
      <w:r w:rsidRPr="003F4235">
        <w:rPr>
          <w:rFonts w:ascii="Times New Roman" w:hAnsi="Times New Roman" w:cs="Times New Roman"/>
          <w:sz w:val="28"/>
          <w:szCs w:val="28"/>
        </w:rPr>
        <w:t>2.9.1</w:t>
      </w:r>
      <w:r>
        <w:rPr>
          <w:rFonts w:ascii="Times New Roman" w:hAnsi="Times New Roman" w:cs="Times New Roman"/>
          <w:sz w:val="28"/>
          <w:szCs w:val="28"/>
        </w:rPr>
        <w:t>1</w:t>
      </w:r>
      <w:r w:rsidRPr="003F4235">
        <w:rPr>
          <w:rFonts w:ascii="Times New Roman" w:hAnsi="Times New Roman" w:cs="Times New Roman"/>
          <w:sz w:val="28"/>
          <w:szCs w:val="28"/>
        </w:rPr>
        <w:t>. если Инициативный проект направлен на обустройство источников нецентрализованного водоснабжения (родника, ключа, скважины, колодца), то дополнительно прилагаются копии документов, подтверждающих качество воды</w:t>
      </w:r>
      <w:r>
        <w:rPr>
          <w:rFonts w:ascii="Times New Roman" w:hAnsi="Times New Roman" w:cs="Times New Roman"/>
          <w:sz w:val="28"/>
          <w:szCs w:val="28"/>
        </w:rPr>
        <w:t xml:space="preserve"> (результаты лабораторных исследований аккредитованной лаборатории, полученные не позднее чем за 2 (два) календарных месяца до даты внесения Инициативного проекта)</w:t>
      </w:r>
      <w:r w:rsidRPr="003F4235">
        <w:rPr>
          <w:rFonts w:ascii="Times New Roman" w:hAnsi="Times New Roman" w:cs="Times New Roman"/>
          <w:sz w:val="28"/>
          <w:szCs w:val="28"/>
        </w:rPr>
        <w:t>;</w:t>
      </w:r>
    </w:p>
    <w:p w:rsidR="00D4277D" w:rsidRDefault="00D4277D" w:rsidP="00D4277D">
      <w:pPr>
        <w:pStyle w:val="ConsPlusNormal"/>
        <w:ind w:firstLine="709"/>
        <w:jc w:val="both"/>
        <w:rPr>
          <w:rFonts w:ascii="Times New Roman" w:hAnsi="Times New Roman" w:cs="Times New Roman"/>
          <w:sz w:val="28"/>
          <w:szCs w:val="28"/>
        </w:rPr>
      </w:pPr>
      <w:r w:rsidRPr="003F4235">
        <w:rPr>
          <w:rFonts w:ascii="Times New Roman" w:hAnsi="Times New Roman" w:cs="Times New Roman"/>
          <w:sz w:val="28"/>
          <w:szCs w:val="28"/>
        </w:rPr>
        <w:t>2.9.1</w:t>
      </w:r>
      <w:r>
        <w:rPr>
          <w:rFonts w:ascii="Times New Roman" w:hAnsi="Times New Roman" w:cs="Times New Roman"/>
          <w:sz w:val="28"/>
          <w:szCs w:val="28"/>
        </w:rPr>
        <w:t>2</w:t>
      </w:r>
      <w:r w:rsidRPr="003F4235">
        <w:rPr>
          <w:rFonts w:ascii="Times New Roman" w:hAnsi="Times New Roman" w:cs="Times New Roman"/>
          <w:sz w:val="28"/>
          <w:szCs w:val="28"/>
        </w:rPr>
        <w:t xml:space="preserve">. если Инициативный проект направлен на строительство, реконструкцию, капитальный ремонт наружных сетей водопроводов, дополнительно прилагается копия положительного заключения по результатам проведения государственной экспертизы проектной документации (для проектной документации, подлежащей государственной экспертизе в соответствии со </w:t>
      </w:r>
      <w:hyperlink r:id="rId9" w:history="1">
        <w:r w:rsidRPr="003F4235">
          <w:rPr>
            <w:rFonts w:ascii="Times New Roman" w:hAnsi="Times New Roman" w:cs="Times New Roman"/>
            <w:sz w:val="28"/>
            <w:szCs w:val="28"/>
          </w:rPr>
          <w:t>статьей 49</w:t>
        </w:r>
      </w:hyperlink>
      <w:r w:rsidRPr="003F4235">
        <w:rPr>
          <w:rFonts w:ascii="Times New Roman" w:hAnsi="Times New Roman" w:cs="Times New Roman"/>
          <w:sz w:val="28"/>
          <w:szCs w:val="28"/>
        </w:rPr>
        <w:t xml:space="preserve"> Градостроительного кодекса Российской Федерации и Положением об организации и проведении государственной экспертизы проектной документации и результатов инженерных изысканий, утвержденным Постановлением Правительства Российской Федерации от 5 марта 2007 г. № 145 «О порядке организации и проведения государственной экспертизы проектной документации и результатов инженерных изысканий»);</w:t>
      </w:r>
    </w:p>
    <w:p w:rsidR="00D4277D" w:rsidRDefault="00D4277D" w:rsidP="00D4277D">
      <w:pPr>
        <w:pStyle w:val="ConsPlusNormal"/>
        <w:ind w:firstLine="709"/>
        <w:jc w:val="both"/>
        <w:rPr>
          <w:rFonts w:ascii="Times New Roman" w:hAnsi="Times New Roman" w:cs="Times New Roman"/>
          <w:sz w:val="28"/>
          <w:szCs w:val="28"/>
        </w:rPr>
      </w:pPr>
      <w:r w:rsidRPr="003F4235">
        <w:rPr>
          <w:rFonts w:ascii="Times New Roman" w:hAnsi="Times New Roman" w:cs="Times New Roman"/>
          <w:sz w:val="28"/>
          <w:szCs w:val="28"/>
        </w:rPr>
        <w:lastRenderedPageBreak/>
        <w:t>2.9.1</w:t>
      </w:r>
      <w:r>
        <w:rPr>
          <w:rFonts w:ascii="Times New Roman" w:hAnsi="Times New Roman" w:cs="Times New Roman"/>
          <w:sz w:val="28"/>
          <w:szCs w:val="28"/>
        </w:rPr>
        <w:t>3</w:t>
      </w:r>
      <w:r w:rsidRPr="003F4235">
        <w:rPr>
          <w:rFonts w:ascii="Times New Roman" w:hAnsi="Times New Roman" w:cs="Times New Roman"/>
          <w:sz w:val="28"/>
          <w:szCs w:val="28"/>
        </w:rPr>
        <w:t>. если инициатором Инициативного проекта является ТОС, дополнительно прилагается выписка из устава ТОС, подтверждающая наименование ТОС, которая подписывается председателем ТОС или иным уполномоченным лицом;</w:t>
      </w:r>
    </w:p>
    <w:p w:rsidR="00D4277D" w:rsidRDefault="00D4277D" w:rsidP="00D4277D">
      <w:pPr>
        <w:pStyle w:val="ConsPlusNormal"/>
        <w:ind w:firstLine="709"/>
        <w:jc w:val="both"/>
        <w:rPr>
          <w:rFonts w:ascii="Times New Roman" w:hAnsi="Times New Roman" w:cs="Times New Roman"/>
          <w:sz w:val="28"/>
          <w:szCs w:val="28"/>
        </w:rPr>
      </w:pPr>
      <w:r w:rsidRPr="003F4235">
        <w:rPr>
          <w:rFonts w:ascii="Times New Roman" w:hAnsi="Times New Roman" w:cs="Times New Roman"/>
          <w:sz w:val="28"/>
          <w:szCs w:val="28"/>
        </w:rPr>
        <w:t>2.9.1</w:t>
      </w:r>
      <w:r>
        <w:rPr>
          <w:rFonts w:ascii="Times New Roman" w:hAnsi="Times New Roman" w:cs="Times New Roman"/>
          <w:sz w:val="28"/>
          <w:szCs w:val="28"/>
        </w:rPr>
        <w:t>4</w:t>
      </w:r>
      <w:r w:rsidRPr="003F4235">
        <w:rPr>
          <w:rFonts w:ascii="Times New Roman" w:hAnsi="Times New Roman" w:cs="Times New Roman"/>
          <w:sz w:val="28"/>
          <w:szCs w:val="28"/>
        </w:rPr>
        <w:t>. справка-согласование о наличии подземных сетей в местах производства земляных работ по месту реализации проекта согласно приложению 5 к настоящему Порядку</w:t>
      </w:r>
      <w:r>
        <w:rPr>
          <w:rFonts w:ascii="Times New Roman" w:hAnsi="Times New Roman" w:cs="Times New Roman"/>
          <w:sz w:val="28"/>
          <w:szCs w:val="28"/>
        </w:rPr>
        <w:t xml:space="preserve"> (при необходимости)</w:t>
      </w:r>
      <w:r w:rsidRPr="003F4235">
        <w:rPr>
          <w:rFonts w:ascii="Times New Roman" w:hAnsi="Times New Roman" w:cs="Times New Roman"/>
          <w:sz w:val="28"/>
          <w:szCs w:val="28"/>
        </w:rPr>
        <w:t>;</w:t>
      </w:r>
    </w:p>
    <w:p w:rsidR="00D4277D" w:rsidRDefault="00D4277D" w:rsidP="00D4277D">
      <w:pPr>
        <w:pStyle w:val="ConsPlusNormal"/>
        <w:ind w:firstLine="709"/>
        <w:jc w:val="both"/>
        <w:rPr>
          <w:rFonts w:ascii="Times New Roman" w:hAnsi="Times New Roman" w:cs="Times New Roman"/>
          <w:sz w:val="28"/>
          <w:szCs w:val="28"/>
        </w:rPr>
      </w:pPr>
      <w:r w:rsidRPr="003F4235">
        <w:rPr>
          <w:rFonts w:ascii="Times New Roman" w:hAnsi="Times New Roman" w:cs="Times New Roman"/>
          <w:sz w:val="28"/>
          <w:szCs w:val="28"/>
        </w:rPr>
        <w:t>2.9.1</w:t>
      </w:r>
      <w:r>
        <w:rPr>
          <w:rFonts w:ascii="Times New Roman" w:hAnsi="Times New Roman" w:cs="Times New Roman"/>
          <w:sz w:val="28"/>
          <w:szCs w:val="28"/>
        </w:rPr>
        <w:t>5</w:t>
      </w:r>
      <w:r w:rsidRPr="003F4235">
        <w:rPr>
          <w:rFonts w:ascii="Times New Roman" w:hAnsi="Times New Roman" w:cs="Times New Roman"/>
          <w:sz w:val="28"/>
          <w:szCs w:val="28"/>
        </w:rPr>
        <w:t>. цветные фотографии текущего состояния объекта(-</w:t>
      </w:r>
      <w:proofErr w:type="spellStart"/>
      <w:r w:rsidRPr="003F4235">
        <w:rPr>
          <w:rFonts w:ascii="Times New Roman" w:hAnsi="Times New Roman" w:cs="Times New Roman"/>
          <w:sz w:val="28"/>
          <w:szCs w:val="28"/>
        </w:rPr>
        <w:t>ов</w:t>
      </w:r>
      <w:proofErr w:type="spellEnd"/>
      <w:proofErr w:type="gramStart"/>
      <w:r w:rsidRPr="003F4235">
        <w:rPr>
          <w:rFonts w:ascii="Times New Roman" w:hAnsi="Times New Roman" w:cs="Times New Roman"/>
          <w:sz w:val="28"/>
          <w:szCs w:val="28"/>
        </w:rPr>
        <w:t>),на</w:t>
      </w:r>
      <w:proofErr w:type="gramEnd"/>
      <w:r w:rsidRPr="003F4235">
        <w:rPr>
          <w:rFonts w:ascii="Times New Roman" w:hAnsi="Times New Roman" w:cs="Times New Roman"/>
          <w:sz w:val="28"/>
          <w:szCs w:val="28"/>
        </w:rPr>
        <w:t xml:space="preserve"> котором(-ых) предусмотрено проведение работ в рамках реализации Инициативного проекта, и (или) планируемого(-ых) к приобретению объекта(-</w:t>
      </w:r>
      <w:proofErr w:type="spellStart"/>
      <w:r w:rsidRPr="003F4235">
        <w:rPr>
          <w:rFonts w:ascii="Times New Roman" w:hAnsi="Times New Roman" w:cs="Times New Roman"/>
          <w:sz w:val="28"/>
          <w:szCs w:val="28"/>
        </w:rPr>
        <w:t>ов</w:t>
      </w:r>
      <w:proofErr w:type="spellEnd"/>
      <w:r w:rsidRPr="003F4235">
        <w:rPr>
          <w:rFonts w:ascii="Times New Roman" w:hAnsi="Times New Roman" w:cs="Times New Roman"/>
          <w:sz w:val="28"/>
          <w:szCs w:val="28"/>
        </w:rPr>
        <w:t>) в рамках реализации Инициативного проекта;</w:t>
      </w:r>
    </w:p>
    <w:p w:rsidR="00D4277D" w:rsidRDefault="00D4277D" w:rsidP="00D4277D">
      <w:pPr>
        <w:pStyle w:val="ConsPlusNormal"/>
        <w:ind w:firstLine="709"/>
        <w:jc w:val="both"/>
        <w:rPr>
          <w:rFonts w:ascii="Times New Roman" w:hAnsi="Times New Roman" w:cs="Times New Roman"/>
          <w:sz w:val="28"/>
          <w:szCs w:val="28"/>
        </w:rPr>
      </w:pPr>
      <w:r w:rsidRPr="003F4235">
        <w:rPr>
          <w:rFonts w:ascii="Times New Roman" w:hAnsi="Times New Roman" w:cs="Times New Roman"/>
          <w:sz w:val="28"/>
          <w:szCs w:val="28"/>
        </w:rPr>
        <w:t>2.9.1</w:t>
      </w:r>
      <w:r>
        <w:rPr>
          <w:rFonts w:ascii="Times New Roman" w:hAnsi="Times New Roman" w:cs="Times New Roman"/>
          <w:sz w:val="28"/>
          <w:szCs w:val="28"/>
        </w:rPr>
        <w:t>6</w:t>
      </w:r>
      <w:r w:rsidRPr="003F4235">
        <w:rPr>
          <w:rFonts w:ascii="Times New Roman" w:hAnsi="Times New Roman" w:cs="Times New Roman"/>
          <w:sz w:val="28"/>
          <w:szCs w:val="28"/>
        </w:rPr>
        <w:t xml:space="preserve">. </w:t>
      </w:r>
      <w:hyperlink r:id="rId10" w:history="1">
        <w:r w:rsidRPr="003F4235">
          <w:rPr>
            <w:rFonts w:ascii="Times New Roman" w:hAnsi="Times New Roman" w:cs="Times New Roman"/>
            <w:sz w:val="28"/>
            <w:szCs w:val="28"/>
          </w:rPr>
          <w:t>согласие(-я)</w:t>
        </w:r>
      </w:hyperlink>
      <w:r w:rsidRPr="003F4235">
        <w:rPr>
          <w:rFonts w:ascii="Times New Roman" w:hAnsi="Times New Roman" w:cs="Times New Roman"/>
          <w:sz w:val="28"/>
          <w:szCs w:val="28"/>
        </w:rPr>
        <w:t xml:space="preserve"> на обработку персональных данных по форме согласно приложению 6 к настоящему Порядку инициатора(-</w:t>
      </w:r>
      <w:proofErr w:type="spellStart"/>
      <w:r w:rsidRPr="003F4235">
        <w:rPr>
          <w:rFonts w:ascii="Times New Roman" w:hAnsi="Times New Roman" w:cs="Times New Roman"/>
          <w:sz w:val="28"/>
          <w:szCs w:val="28"/>
        </w:rPr>
        <w:t>ов</w:t>
      </w:r>
      <w:proofErr w:type="spellEnd"/>
      <w:r w:rsidRPr="003F4235">
        <w:rPr>
          <w:rFonts w:ascii="Times New Roman" w:hAnsi="Times New Roman" w:cs="Times New Roman"/>
          <w:sz w:val="28"/>
          <w:szCs w:val="28"/>
        </w:rPr>
        <w:t>) Инициативного проекта.</w:t>
      </w:r>
    </w:p>
    <w:p w:rsidR="00D4277D" w:rsidRDefault="00D4277D" w:rsidP="00D4277D">
      <w:pPr>
        <w:pStyle w:val="ConsPlusNormal"/>
        <w:ind w:firstLine="709"/>
        <w:jc w:val="both"/>
        <w:rPr>
          <w:rFonts w:ascii="Times New Roman" w:hAnsi="Times New Roman" w:cs="Times New Roman"/>
          <w:sz w:val="28"/>
          <w:szCs w:val="28"/>
        </w:rPr>
      </w:pPr>
      <w:r w:rsidRPr="003F4235">
        <w:rPr>
          <w:rFonts w:ascii="Times New Roman" w:hAnsi="Times New Roman" w:cs="Times New Roman"/>
          <w:sz w:val="28"/>
          <w:szCs w:val="28"/>
        </w:rPr>
        <w:t>Дополнительно Инициативный проект представляется на электронном носителе в виде электронного документа в формате DOC или DOCX с приложением всех документов.</w:t>
      </w:r>
    </w:p>
    <w:p w:rsidR="00D4277D" w:rsidRDefault="00D4277D" w:rsidP="00D4277D">
      <w:pPr>
        <w:pStyle w:val="ConsPlusNormal"/>
        <w:ind w:firstLine="709"/>
        <w:jc w:val="both"/>
        <w:rPr>
          <w:rFonts w:ascii="Times New Roman" w:hAnsi="Times New Roman" w:cs="Times New Roman"/>
          <w:sz w:val="28"/>
          <w:szCs w:val="28"/>
        </w:rPr>
      </w:pPr>
      <w:r w:rsidRPr="003F4235">
        <w:rPr>
          <w:rFonts w:ascii="Times New Roman" w:hAnsi="Times New Roman" w:cs="Times New Roman"/>
          <w:sz w:val="28"/>
          <w:szCs w:val="28"/>
        </w:rPr>
        <w:t xml:space="preserve">Дополнительно при наличии локальный сметный расчет на полную стоимость Проекта представляется на электронном носителе в виде электронного документа в формате </w:t>
      </w:r>
      <w:r w:rsidRPr="003F4235">
        <w:rPr>
          <w:rFonts w:ascii="Times New Roman" w:hAnsi="Times New Roman" w:cs="Times New Roman"/>
          <w:sz w:val="28"/>
          <w:szCs w:val="28"/>
          <w:lang w:val="en-US"/>
        </w:rPr>
        <w:t>XLS</w:t>
      </w:r>
      <w:r w:rsidRPr="003F4235">
        <w:rPr>
          <w:rFonts w:ascii="Times New Roman" w:hAnsi="Times New Roman" w:cs="Times New Roman"/>
          <w:sz w:val="28"/>
          <w:szCs w:val="28"/>
        </w:rPr>
        <w:t xml:space="preserve"> или </w:t>
      </w:r>
      <w:r w:rsidRPr="003F4235">
        <w:rPr>
          <w:rFonts w:ascii="Times New Roman" w:hAnsi="Times New Roman" w:cs="Times New Roman"/>
          <w:sz w:val="28"/>
          <w:szCs w:val="28"/>
          <w:lang w:val="en-US"/>
        </w:rPr>
        <w:t>XLSX</w:t>
      </w:r>
      <w:r w:rsidRPr="003F4235">
        <w:rPr>
          <w:rFonts w:ascii="Times New Roman" w:hAnsi="Times New Roman" w:cs="Times New Roman"/>
          <w:sz w:val="28"/>
          <w:szCs w:val="28"/>
        </w:rPr>
        <w:t>.</w:t>
      </w:r>
    </w:p>
    <w:p w:rsidR="00B0091B" w:rsidRPr="00B0091B" w:rsidRDefault="00B0091B" w:rsidP="00B0091B">
      <w:pPr>
        <w:widowControl w:val="0"/>
        <w:autoSpaceDE w:val="0"/>
        <w:autoSpaceDN w:val="0"/>
        <w:adjustRightInd w:val="0"/>
        <w:ind w:firstLine="709"/>
        <w:jc w:val="both"/>
        <w:rPr>
          <w:szCs w:val="28"/>
        </w:rPr>
      </w:pPr>
      <w:r w:rsidRPr="00B0091B">
        <w:rPr>
          <w:szCs w:val="28"/>
        </w:rPr>
        <w:t>2.10. Инициативный проект и документы, указанные в пунктах 2.9.1-2.9.17 настоящего Порядка, представляются в Уполномоченный орган в сброшюрованном и пронумерованном виде.</w:t>
      </w:r>
    </w:p>
    <w:p w:rsidR="00B0091B" w:rsidRPr="00B0091B" w:rsidRDefault="00B0091B" w:rsidP="00B0091B">
      <w:pPr>
        <w:widowControl w:val="0"/>
        <w:autoSpaceDE w:val="0"/>
        <w:autoSpaceDN w:val="0"/>
        <w:adjustRightInd w:val="0"/>
        <w:ind w:firstLine="709"/>
        <w:jc w:val="both"/>
        <w:rPr>
          <w:szCs w:val="28"/>
        </w:rPr>
      </w:pPr>
      <w:r w:rsidRPr="00B0091B">
        <w:rPr>
          <w:szCs w:val="28"/>
        </w:rPr>
        <w:t>2.11. Представленный Инициативный проект должен соответствовать следующим требованиям:</w:t>
      </w:r>
    </w:p>
    <w:p w:rsidR="00B0091B" w:rsidRPr="00B0091B" w:rsidRDefault="00B0091B" w:rsidP="00B0091B">
      <w:pPr>
        <w:ind w:firstLine="708"/>
        <w:jc w:val="both"/>
        <w:rPr>
          <w:szCs w:val="28"/>
          <w:lang w:eastAsia="en-US"/>
        </w:rPr>
      </w:pPr>
      <w:r w:rsidRPr="00B0091B">
        <w:rPr>
          <w:szCs w:val="28"/>
          <w:lang w:eastAsia="en-US"/>
        </w:rPr>
        <w:t>2.11.1. ориентирован на решение конкретной проблемы в рамках вопросов местного значения в пределах территории Александровского муниципального округа;</w:t>
      </w:r>
    </w:p>
    <w:p w:rsidR="00B0091B" w:rsidRPr="00B0091B" w:rsidRDefault="00B0091B" w:rsidP="00B0091B">
      <w:pPr>
        <w:ind w:firstLine="708"/>
        <w:jc w:val="both"/>
        <w:rPr>
          <w:szCs w:val="28"/>
          <w:lang w:eastAsia="en-US"/>
        </w:rPr>
      </w:pPr>
      <w:r w:rsidRPr="00B0091B">
        <w:rPr>
          <w:szCs w:val="28"/>
          <w:lang w:eastAsia="en-US"/>
        </w:rPr>
        <w:t>2.11.2.</w:t>
      </w:r>
      <w:r w:rsidRPr="00B0091B">
        <w:rPr>
          <w:color w:val="00B050"/>
          <w:szCs w:val="28"/>
          <w:lang w:eastAsia="en-US"/>
        </w:rPr>
        <w:t xml:space="preserve"> </w:t>
      </w:r>
      <w:r w:rsidRPr="00B0091B">
        <w:rPr>
          <w:szCs w:val="28"/>
          <w:lang w:eastAsia="en-US"/>
        </w:rPr>
        <w:t>не содержит мероприятия, направленные на выполнение землеустроительных работ, изготовление технических паспортов объектов, паспортов энергетического обследования объектов, схем тепло-, водоснабжения и водоотведения, разработку зон санитарной защиты скважин, проектно-сметной документации;</w:t>
      </w:r>
    </w:p>
    <w:p w:rsidR="00B0091B" w:rsidRPr="00B0091B" w:rsidRDefault="00B0091B" w:rsidP="00B0091B">
      <w:pPr>
        <w:ind w:firstLine="708"/>
        <w:jc w:val="both"/>
        <w:rPr>
          <w:szCs w:val="28"/>
          <w:lang w:eastAsia="en-US"/>
        </w:rPr>
      </w:pPr>
      <w:r w:rsidRPr="00B0091B">
        <w:rPr>
          <w:szCs w:val="28"/>
          <w:lang w:eastAsia="en-US"/>
        </w:rPr>
        <w:t>2.11.3.</w:t>
      </w:r>
      <w:r w:rsidRPr="00B0091B">
        <w:rPr>
          <w:color w:val="00B050"/>
          <w:szCs w:val="28"/>
          <w:lang w:eastAsia="en-US"/>
        </w:rPr>
        <w:t xml:space="preserve"> </w:t>
      </w:r>
      <w:r w:rsidRPr="00B0091B">
        <w:rPr>
          <w:szCs w:val="28"/>
          <w:lang w:eastAsia="en-US"/>
        </w:rPr>
        <w:t>не направлен на строительство, реконструкцию, капитальный ремонт объектов, подлежащих проверке достоверности определения сметной стоимости, за исключением случая, предусмотренного пунктом 2.9.13 настоящего Порядка;</w:t>
      </w:r>
    </w:p>
    <w:p w:rsidR="00B0091B" w:rsidRPr="00B0091B" w:rsidRDefault="00B0091B" w:rsidP="00B0091B">
      <w:pPr>
        <w:ind w:firstLine="708"/>
        <w:jc w:val="both"/>
        <w:rPr>
          <w:szCs w:val="28"/>
          <w:lang w:eastAsia="en-US"/>
        </w:rPr>
      </w:pPr>
      <w:r w:rsidRPr="00B0091B">
        <w:rPr>
          <w:szCs w:val="28"/>
          <w:lang w:eastAsia="en-US"/>
        </w:rPr>
        <w:t>2.11.4.</w:t>
      </w:r>
      <w:r w:rsidRPr="00B0091B">
        <w:rPr>
          <w:color w:val="00B050"/>
          <w:szCs w:val="28"/>
          <w:lang w:eastAsia="en-US"/>
        </w:rPr>
        <w:t xml:space="preserve"> </w:t>
      </w:r>
      <w:r w:rsidRPr="00B0091B">
        <w:rPr>
          <w:szCs w:val="28"/>
          <w:lang w:eastAsia="en-US"/>
        </w:rPr>
        <w:t>Инициативный проект, направленный на обеспечение мер первичной пожарной безопасности, реализуется в рамках мероприятий:</w:t>
      </w:r>
    </w:p>
    <w:p w:rsidR="00B0091B" w:rsidRPr="00B0091B" w:rsidRDefault="00B0091B" w:rsidP="00B0091B">
      <w:pPr>
        <w:ind w:firstLine="708"/>
        <w:jc w:val="both"/>
        <w:rPr>
          <w:szCs w:val="28"/>
          <w:lang w:eastAsia="en-US"/>
        </w:rPr>
      </w:pPr>
      <w:r w:rsidRPr="00B0091B">
        <w:rPr>
          <w:szCs w:val="28"/>
          <w:lang w:eastAsia="en-US"/>
        </w:rPr>
        <w:t>2.11.4.1. по ремонту источников противопожарного водоснабжения (противопожарных резервуаров (пожарных водоемов), пожарных пирсов, пожарных гидрантов), являющихся собственностью Александровского муниципального округа;</w:t>
      </w:r>
    </w:p>
    <w:p w:rsidR="00B0091B" w:rsidRPr="00B0091B" w:rsidRDefault="00B0091B" w:rsidP="00B0091B">
      <w:pPr>
        <w:ind w:firstLine="708"/>
        <w:jc w:val="both"/>
        <w:rPr>
          <w:szCs w:val="28"/>
          <w:lang w:eastAsia="en-US"/>
        </w:rPr>
      </w:pPr>
      <w:r w:rsidRPr="00B0091B">
        <w:rPr>
          <w:szCs w:val="28"/>
          <w:lang w:eastAsia="en-US"/>
        </w:rPr>
        <w:t>2.11.4.2. по приобретению пожарно-технического вооружения, боевой одежды, первичных средств пожаротушения;</w:t>
      </w:r>
    </w:p>
    <w:p w:rsidR="00B0091B" w:rsidRPr="00B0091B" w:rsidRDefault="00B0091B" w:rsidP="00B0091B">
      <w:pPr>
        <w:ind w:firstLine="708"/>
        <w:jc w:val="both"/>
        <w:rPr>
          <w:szCs w:val="28"/>
          <w:lang w:eastAsia="en-US"/>
        </w:rPr>
      </w:pPr>
      <w:r w:rsidRPr="00B0091B">
        <w:rPr>
          <w:szCs w:val="28"/>
          <w:lang w:eastAsia="en-US"/>
        </w:rPr>
        <w:lastRenderedPageBreak/>
        <w:t>2.11.5.</w:t>
      </w:r>
      <w:r w:rsidRPr="00B0091B">
        <w:rPr>
          <w:color w:val="00B050"/>
          <w:szCs w:val="28"/>
          <w:lang w:eastAsia="en-US"/>
        </w:rPr>
        <w:t xml:space="preserve"> </w:t>
      </w:r>
      <w:r w:rsidRPr="00B0091B">
        <w:rPr>
          <w:szCs w:val="28"/>
          <w:lang w:eastAsia="en-US"/>
        </w:rPr>
        <w:t xml:space="preserve">стоимость инициативного проекта составляет не менее 200,00 тыс. руб. и </w:t>
      </w:r>
      <w:r w:rsidRPr="00B0091B">
        <w:rPr>
          <w:rFonts w:eastAsia="Calibri"/>
          <w:szCs w:val="28"/>
        </w:rPr>
        <w:t xml:space="preserve">не может превышать 4,0 млн. руб. из расчета на один </w:t>
      </w:r>
      <w:r w:rsidRPr="00B0091B">
        <w:rPr>
          <w:rFonts w:eastAsia="Calibri"/>
          <w:szCs w:val="28"/>
          <w:lang w:eastAsia="en-US"/>
        </w:rPr>
        <w:t>Инициативный проект</w:t>
      </w:r>
      <w:r w:rsidRPr="00B0091B">
        <w:rPr>
          <w:rFonts w:eastAsia="Calibri"/>
          <w:szCs w:val="28"/>
        </w:rPr>
        <w:t>.</w:t>
      </w:r>
    </w:p>
    <w:p w:rsidR="00B0091B" w:rsidRPr="00B0091B" w:rsidRDefault="00B0091B" w:rsidP="00B0091B">
      <w:pPr>
        <w:ind w:firstLine="708"/>
        <w:jc w:val="both"/>
        <w:rPr>
          <w:szCs w:val="28"/>
          <w:lang w:eastAsia="en-US"/>
        </w:rPr>
      </w:pPr>
      <w:r w:rsidRPr="00B0091B">
        <w:rPr>
          <w:rFonts w:eastAsia="Calibri"/>
          <w:szCs w:val="28"/>
          <w:lang w:eastAsia="en-US"/>
        </w:rPr>
        <w:t>2.12. Участники конкурсного отбора имеют право отозвать свой Инициативный проект и отказаться от участия в Конкурсном отборе, сообщив об этом в письменном виде в Уполномоченный орган не менее чем за 3 календарных дня до даты окончания приема Проектов.</w:t>
      </w:r>
    </w:p>
    <w:p w:rsidR="00B0091B" w:rsidRPr="00B0091B" w:rsidRDefault="00B0091B" w:rsidP="00B0091B">
      <w:pPr>
        <w:rPr>
          <w:b/>
          <w:szCs w:val="28"/>
          <w:highlight w:val="yellow"/>
        </w:rPr>
      </w:pPr>
    </w:p>
    <w:p w:rsidR="00B0091B" w:rsidRPr="00B0091B" w:rsidRDefault="00B0091B" w:rsidP="00B0091B">
      <w:pPr>
        <w:ind w:firstLine="709"/>
        <w:jc w:val="center"/>
        <w:rPr>
          <w:b/>
          <w:szCs w:val="28"/>
        </w:rPr>
      </w:pPr>
      <w:r w:rsidRPr="00B0091B">
        <w:rPr>
          <w:b/>
          <w:szCs w:val="28"/>
        </w:rPr>
        <w:t>3. Информирование населения о поступлении инициативного проекта и обобщение предложений и замечаний жителей Александровского муниципального округа</w:t>
      </w:r>
    </w:p>
    <w:p w:rsidR="00B0091B" w:rsidRPr="00B0091B" w:rsidRDefault="00B0091B" w:rsidP="00B0091B">
      <w:pPr>
        <w:ind w:firstLine="709"/>
        <w:jc w:val="both"/>
        <w:rPr>
          <w:szCs w:val="28"/>
        </w:rPr>
      </w:pPr>
      <w:r w:rsidRPr="00B0091B">
        <w:rPr>
          <w:szCs w:val="28"/>
        </w:rPr>
        <w:t>3.1. Уполномоченный орган в течение трех рабочих дней со дня внесения Инициативного проекта опубликовывает (обнародует) и размещает на официальном сайте Александровского муниципального округа Пермского края в информационно-телекоммуникационной сети «Интернет» следующую информацию:</w:t>
      </w:r>
    </w:p>
    <w:p w:rsidR="00B0091B" w:rsidRPr="00B0091B" w:rsidRDefault="00B0091B" w:rsidP="00B0091B">
      <w:pPr>
        <w:ind w:firstLine="709"/>
        <w:jc w:val="both"/>
        <w:rPr>
          <w:szCs w:val="28"/>
        </w:rPr>
      </w:pPr>
      <w:r w:rsidRPr="00B0091B">
        <w:rPr>
          <w:szCs w:val="28"/>
        </w:rPr>
        <w:t>1) о внесении Инициативного проекта, с указанием сведений, перечисленных в пункте 2.8. настоящего Порядка;</w:t>
      </w:r>
    </w:p>
    <w:p w:rsidR="00B0091B" w:rsidRPr="00B0091B" w:rsidRDefault="00B0091B" w:rsidP="00B0091B">
      <w:pPr>
        <w:ind w:firstLine="709"/>
        <w:jc w:val="both"/>
        <w:rPr>
          <w:szCs w:val="28"/>
        </w:rPr>
      </w:pPr>
      <w:r w:rsidRPr="00B0091B">
        <w:rPr>
          <w:szCs w:val="28"/>
        </w:rPr>
        <w:t>2) об инициаторах проекта;</w:t>
      </w:r>
    </w:p>
    <w:p w:rsidR="00B0091B" w:rsidRPr="00B0091B" w:rsidRDefault="00B0091B" w:rsidP="00B0091B">
      <w:pPr>
        <w:ind w:firstLine="709"/>
        <w:jc w:val="both"/>
        <w:rPr>
          <w:szCs w:val="28"/>
        </w:rPr>
      </w:pPr>
      <w:r w:rsidRPr="00B0091B">
        <w:rPr>
          <w:szCs w:val="28"/>
        </w:rPr>
        <w:t>3) о возможности представления жителями Александровского муниципального округа в адрес администрации Александровского муниципального округа в письменной или электронной форме замечаний и предложений по Инициативному проекту и сроки их предоставления, который не может составлять менее четырех рабочих дней.</w:t>
      </w:r>
    </w:p>
    <w:p w:rsidR="00B0091B" w:rsidRPr="00B0091B" w:rsidRDefault="00B0091B" w:rsidP="00B0091B">
      <w:pPr>
        <w:ind w:firstLine="709"/>
        <w:jc w:val="both"/>
        <w:rPr>
          <w:szCs w:val="28"/>
        </w:rPr>
      </w:pPr>
      <w:r w:rsidRPr="00B0091B">
        <w:rPr>
          <w:szCs w:val="28"/>
        </w:rPr>
        <w:t>3.2. Граждане, проживающие на территории Александровского муниципального округа</w:t>
      </w:r>
      <w:r w:rsidRPr="00B0091B">
        <w:rPr>
          <w:i/>
          <w:szCs w:val="28"/>
        </w:rPr>
        <w:t xml:space="preserve">, </w:t>
      </w:r>
      <w:r w:rsidRPr="00B0091B">
        <w:rPr>
          <w:szCs w:val="28"/>
        </w:rPr>
        <w:t>достигшие шестнадцатилетнего возраста</w:t>
      </w:r>
      <w:r w:rsidRPr="00B0091B">
        <w:rPr>
          <w:i/>
          <w:szCs w:val="28"/>
        </w:rPr>
        <w:t>,</w:t>
      </w:r>
      <w:r w:rsidRPr="00B0091B">
        <w:rPr>
          <w:szCs w:val="28"/>
        </w:rPr>
        <w:t xml:space="preserve"> и желающие выразить свое мнение, в сроки, установленные в соответствии с пунктом 3.1 раздела 3 настоящего Порядка, направляют в адрес администрации Александровского муниципального округа замечания и предложения по Инициативному проекту.</w:t>
      </w:r>
    </w:p>
    <w:p w:rsidR="00B0091B" w:rsidRPr="00B0091B" w:rsidRDefault="00B0091B" w:rsidP="00B0091B">
      <w:pPr>
        <w:ind w:firstLine="709"/>
        <w:jc w:val="both"/>
        <w:rPr>
          <w:szCs w:val="28"/>
        </w:rPr>
      </w:pPr>
      <w:r w:rsidRPr="00B0091B">
        <w:rPr>
          <w:szCs w:val="28"/>
        </w:rPr>
        <w:t>3.3. В сельском населенном пункте указанная информация, в пункте 3.1 раздела 3 настоящего Порядка, может доводиться до сведения граждан старостой сельского населенного пункта.</w:t>
      </w:r>
    </w:p>
    <w:p w:rsidR="00B0091B" w:rsidRPr="00B0091B" w:rsidRDefault="00B0091B" w:rsidP="00B0091B">
      <w:pPr>
        <w:ind w:firstLine="709"/>
        <w:jc w:val="both"/>
        <w:rPr>
          <w:szCs w:val="28"/>
          <w:highlight w:val="yellow"/>
        </w:rPr>
      </w:pPr>
    </w:p>
    <w:p w:rsidR="00B0091B" w:rsidRPr="00B0091B" w:rsidRDefault="00B0091B" w:rsidP="00B0091B">
      <w:pPr>
        <w:jc w:val="center"/>
        <w:rPr>
          <w:b/>
          <w:szCs w:val="28"/>
        </w:rPr>
      </w:pPr>
      <w:r w:rsidRPr="00B0091B">
        <w:rPr>
          <w:b/>
          <w:szCs w:val="28"/>
        </w:rPr>
        <w:t>4.</w:t>
      </w:r>
      <w:r w:rsidRPr="00B0091B">
        <w:rPr>
          <w:szCs w:val="28"/>
        </w:rPr>
        <w:t xml:space="preserve"> </w:t>
      </w:r>
      <w:r w:rsidRPr="00B0091B">
        <w:rPr>
          <w:b/>
          <w:szCs w:val="28"/>
        </w:rPr>
        <w:t>Рассмотрение инициативного проекта</w:t>
      </w:r>
    </w:p>
    <w:p w:rsidR="00B0091B" w:rsidRPr="00B0091B" w:rsidRDefault="00B0091B" w:rsidP="00B0091B">
      <w:pPr>
        <w:ind w:firstLine="709"/>
        <w:jc w:val="both"/>
        <w:rPr>
          <w:szCs w:val="28"/>
        </w:rPr>
      </w:pPr>
      <w:r w:rsidRPr="00B0091B">
        <w:rPr>
          <w:szCs w:val="28"/>
        </w:rPr>
        <w:t>4.1. Инициативный проект, внесенный в Уполномоченный орган, подлежит обязательному рассмотрению в течение 30 дней со дня его внесения на соответствие требованиям, установленным настоящим Порядком.</w:t>
      </w:r>
    </w:p>
    <w:p w:rsidR="00B0091B" w:rsidRPr="00B0091B" w:rsidRDefault="00B0091B" w:rsidP="00B0091B">
      <w:pPr>
        <w:ind w:firstLine="709"/>
        <w:jc w:val="both"/>
        <w:rPr>
          <w:szCs w:val="28"/>
        </w:rPr>
      </w:pPr>
      <w:r w:rsidRPr="00B0091B">
        <w:rPr>
          <w:szCs w:val="28"/>
        </w:rPr>
        <w:t>4.2. Инициативные проекты в течение пяти рабочих дней со дня их внесения в администрацию Александровского муниципального округа направляются Уполномоченным органом в адрес отраслевых (функциональных) органов администрации Александровского муниципального округа, курирующих направления деятельности, которым соответствует внесенный Инициативный проект.</w:t>
      </w:r>
    </w:p>
    <w:p w:rsidR="00B0091B" w:rsidRPr="00B0091B" w:rsidRDefault="00B0091B" w:rsidP="00B0091B">
      <w:pPr>
        <w:ind w:firstLine="709"/>
        <w:jc w:val="both"/>
        <w:rPr>
          <w:szCs w:val="28"/>
        </w:rPr>
      </w:pPr>
      <w:r w:rsidRPr="00B0091B">
        <w:rPr>
          <w:szCs w:val="28"/>
        </w:rPr>
        <w:lastRenderedPageBreak/>
        <w:t>4.3. Отраслевые (функциональные) органы администрации Александровского муниципального округа, курирующие направления деятельности, которым соответствует внесенный Инициативный проект, осуществляют подготовку и направление в адрес Уполномоченного органа заключения о правомерности, возможности, целесообразности реализации соответствующего Инициативного проекта.</w:t>
      </w:r>
    </w:p>
    <w:p w:rsidR="00B0091B" w:rsidRPr="00B0091B" w:rsidRDefault="00B0091B" w:rsidP="00B0091B">
      <w:pPr>
        <w:ind w:firstLine="709"/>
        <w:jc w:val="both"/>
        <w:rPr>
          <w:szCs w:val="28"/>
        </w:rPr>
      </w:pPr>
      <w:r w:rsidRPr="00B0091B">
        <w:rPr>
          <w:szCs w:val="28"/>
        </w:rPr>
        <w:t xml:space="preserve">Подготовка и направление заключения осуществляется по каждому Инициативному проекту в срок не позднее 10 календарных дней со дня поступления </w:t>
      </w:r>
      <w:r w:rsidRPr="00B0091B">
        <w:rPr>
          <w:rFonts w:eastAsia="Calibri"/>
          <w:szCs w:val="28"/>
          <w:lang w:eastAsia="en-US"/>
        </w:rPr>
        <w:t>Инициативного проекта</w:t>
      </w:r>
      <w:r w:rsidRPr="00B0091B">
        <w:rPr>
          <w:szCs w:val="28"/>
        </w:rPr>
        <w:t xml:space="preserve"> в отраслевые (функциональные) органы администрации Александровского муниципального округа, курирующие направления деятельности, которым соответствует внесенный Инициативный проект.</w:t>
      </w:r>
    </w:p>
    <w:p w:rsidR="00B0091B" w:rsidRPr="00B0091B" w:rsidRDefault="00B0091B" w:rsidP="00B0091B">
      <w:pPr>
        <w:ind w:firstLine="709"/>
        <w:jc w:val="both"/>
        <w:rPr>
          <w:szCs w:val="28"/>
        </w:rPr>
      </w:pPr>
      <w:r w:rsidRPr="00B0091B">
        <w:rPr>
          <w:szCs w:val="28"/>
        </w:rPr>
        <w:t xml:space="preserve">4.4. В случае если в Уполномоченный орган внесено 2 и более Инициативных проекта, в том числе с описанием аналогичных по содержанию приоритетных проблем, Уполномоченный орган организует проведение конкурсного отбора и информирует об этом инициатора </w:t>
      </w:r>
      <w:r w:rsidRPr="00B0091B">
        <w:rPr>
          <w:rFonts w:eastAsia="Calibri"/>
          <w:szCs w:val="28"/>
          <w:lang w:eastAsia="en-US"/>
        </w:rPr>
        <w:t>Инициативного проекта</w:t>
      </w:r>
      <w:r w:rsidRPr="00B0091B">
        <w:rPr>
          <w:szCs w:val="28"/>
        </w:rPr>
        <w:t>.</w:t>
      </w:r>
    </w:p>
    <w:p w:rsidR="00B0091B" w:rsidRPr="00B0091B" w:rsidRDefault="00B0091B" w:rsidP="00B0091B">
      <w:pPr>
        <w:ind w:firstLine="709"/>
        <w:jc w:val="both"/>
        <w:rPr>
          <w:szCs w:val="28"/>
        </w:rPr>
      </w:pPr>
      <w:r w:rsidRPr="00B0091B">
        <w:rPr>
          <w:szCs w:val="28"/>
        </w:rPr>
        <w:t>4.5. Уполномоченный орган по результатам рассмотрения Инициативного проекта, в том числе проведенного конкурсного отбора, принимает одно из следующих решений:</w:t>
      </w:r>
    </w:p>
    <w:p w:rsidR="00B0091B" w:rsidRPr="00B0091B" w:rsidRDefault="00B0091B" w:rsidP="00B0091B">
      <w:pPr>
        <w:autoSpaceDE w:val="0"/>
        <w:autoSpaceDN w:val="0"/>
        <w:adjustRightInd w:val="0"/>
        <w:ind w:firstLine="709"/>
        <w:jc w:val="both"/>
        <w:rPr>
          <w:szCs w:val="28"/>
          <w:lang w:eastAsia="en-US"/>
        </w:rPr>
      </w:pPr>
      <w:r w:rsidRPr="00B0091B">
        <w:rPr>
          <w:szCs w:val="28"/>
          <w:lang w:eastAsia="en-US"/>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B0091B" w:rsidRPr="00B0091B" w:rsidRDefault="00B0091B" w:rsidP="00B0091B">
      <w:pPr>
        <w:autoSpaceDE w:val="0"/>
        <w:autoSpaceDN w:val="0"/>
        <w:adjustRightInd w:val="0"/>
        <w:ind w:firstLine="709"/>
        <w:jc w:val="both"/>
        <w:rPr>
          <w:szCs w:val="28"/>
          <w:lang w:eastAsia="en-US"/>
        </w:rPr>
      </w:pPr>
      <w:r w:rsidRPr="00B0091B">
        <w:rPr>
          <w:szCs w:val="28"/>
          <w:lang w:eastAsia="en-US"/>
        </w:rPr>
        <w:t xml:space="preserve">2) отказать в поддержке Инициативного проекта и вернуть его инициаторам </w:t>
      </w:r>
      <w:r w:rsidRPr="00B0091B">
        <w:rPr>
          <w:rFonts w:eastAsia="Calibri"/>
          <w:szCs w:val="28"/>
          <w:lang w:eastAsia="en-US"/>
        </w:rPr>
        <w:t>Инициативного проекта</w:t>
      </w:r>
      <w:r w:rsidRPr="00B0091B">
        <w:rPr>
          <w:szCs w:val="28"/>
          <w:lang w:eastAsia="en-US"/>
        </w:rPr>
        <w:t xml:space="preserve"> с указанием причин отказа в поддержке Инициативного проекта.</w:t>
      </w:r>
    </w:p>
    <w:p w:rsidR="00B0091B" w:rsidRPr="00B0091B" w:rsidRDefault="00B0091B" w:rsidP="00B0091B">
      <w:pPr>
        <w:ind w:firstLine="709"/>
        <w:jc w:val="both"/>
        <w:rPr>
          <w:szCs w:val="28"/>
        </w:rPr>
      </w:pPr>
      <w:r w:rsidRPr="00B0091B">
        <w:rPr>
          <w:szCs w:val="28"/>
        </w:rPr>
        <w:t>4.6. Уполномоченный орган принимает решение об отказе в поддержке Инициативного проекта в случаях:</w:t>
      </w:r>
    </w:p>
    <w:p w:rsidR="00B0091B" w:rsidRPr="00B0091B" w:rsidRDefault="00B0091B" w:rsidP="00B0091B">
      <w:pPr>
        <w:autoSpaceDE w:val="0"/>
        <w:autoSpaceDN w:val="0"/>
        <w:adjustRightInd w:val="0"/>
        <w:ind w:firstLine="709"/>
        <w:jc w:val="both"/>
        <w:rPr>
          <w:szCs w:val="28"/>
          <w:lang w:eastAsia="en-US"/>
        </w:rPr>
      </w:pPr>
      <w:r w:rsidRPr="00B0091B">
        <w:rPr>
          <w:szCs w:val="28"/>
          <w:lang w:eastAsia="en-US"/>
        </w:rPr>
        <w:t>1) несоблюдения установленного порядка внесения Инициативного проекта и его рассмотрения;</w:t>
      </w:r>
    </w:p>
    <w:p w:rsidR="00B0091B" w:rsidRPr="00B0091B" w:rsidRDefault="00B0091B" w:rsidP="00B0091B">
      <w:pPr>
        <w:autoSpaceDE w:val="0"/>
        <w:autoSpaceDN w:val="0"/>
        <w:adjustRightInd w:val="0"/>
        <w:ind w:firstLine="709"/>
        <w:jc w:val="both"/>
        <w:rPr>
          <w:szCs w:val="28"/>
          <w:lang w:eastAsia="en-US"/>
        </w:rPr>
      </w:pPr>
      <w:r w:rsidRPr="00B0091B">
        <w:rPr>
          <w:szCs w:val="28"/>
          <w:lang w:eastAsia="en-US"/>
        </w:rPr>
        <w:t>2) несоответствия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Пермского края, Уставу Александровского муниципального округа Пермского края;</w:t>
      </w:r>
    </w:p>
    <w:p w:rsidR="00B0091B" w:rsidRPr="00B0091B" w:rsidRDefault="00B0091B" w:rsidP="00B0091B">
      <w:pPr>
        <w:autoSpaceDE w:val="0"/>
        <w:autoSpaceDN w:val="0"/>
        <w:adjustRightInd w:val="0"/>
        <w:ind w:firstLine="709"/>
        <w:jc w:val="both"/>
        <w:rPr>
          <w:szCs w:val="28"/>
          <w:lang w:eastAsia="en-US"/>
        </w:rPr>
      </w:pPr>
      <w:r w:rsidRPr="00B0091B">
        <w:rPr>
          <w:szCs w:val="28"/>
          <w:lang w:eastAsia="en-US"/>
        </w:rPr>
        <w:t>3) невозможности реализации Инициативного проекта ввиду отсутствия у органов местного самоуправления Александровского муниципального округа необходимых полномочий и прав;</w:t>
      </w:r>
    </w:p>
    <w:p w:rsidR="00B0091B" w:rsidRPr="00B0091B" w:rsidRDefault="00B0091B" w:rsidP="00B0091B">
      <w:pPr>
        <w:autoSpaceDE w:val="0"/>
        <w:autoSpaceDN w:val="0"/>
        <w:adjustRightInd w:val="0"/>
        <w:ind w:firstLine="709"/>
        <w:jc w:val="both"/>
        <w:rPr>
          <w:szCs w:val="28"/>
          <w:lang w:eastAsia="en-US"/>
        </w:rPr>
      </w:pPr>
      <w:r w:rsidRPr="00B0091B">
        <w:rPr>
          <w:szCs w:val="28"/>
          <w:lang w:eastAsia="en-US"/>
        </w:rPr>
        <w:t>4) отсутствия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B0091B" w:rsidRPr="00B0091B" w:rsidRDefault="00B0091B" w:rsidP="00B0091B">
      <w:pPr>
        <w:autoSpaceDE w:val="0"/>
        <w:autoSpaceDN w:val="0"/>
        <w:adjustRightInd w:val="0"/>
        <w:ind w:firstLine="709"/>
        <w:jc w:val="both"/>
        <w:rPr>
          <w:szCs w:val="28"/>
          <w:lang w:eastAsia="en-US"/>
        </w:rPr>
      </w:pPr>
      <w:r w:rsidRPr="00B0091B">
        <w:rPr>
          <w:szCs w:val="28"/>
          <w:lang w:eastAsia="en-US"/>
        </w:rPr>
        <w:t>5) наличия возможности решения описанной в Инициативном проекте проблемы более эффективным способом;</w:t>
      </w:r>
    </w:p>
    <w:p w:rsidR="00B0091B" w:rsidRPr="00B0091B" w:rsidRDefault="00B0091B" w:rsidP="00B0091B">
      <w:pPr>
        <w:autoSpaceDE w:val="0"/>
        <w:autoSpaceDN w:val="0"/>
        <w:adjustRightInd w:val="0"/>
        <w:ind w:firstLine="709"/>
        <w:jc w:val="both"/>
        <w:rPr>
          <w:szCs w:val="28"/>
          <w:lang w:eastAsia="en-US"/>
        </w:rPr>
      </w:pPr>
      <w:r w:rsidRPr="00B0091B">
        <w:rPr>
          <w:szCs w:val="28"/>
          <w:lang w:eastAsia="en-US"/>
        </w:rPr>
        <w:t>6) признания Инициативного проекта не прошедшим конкурсный отбор.</w:t>
      </w:r>
    </w:p>
    <w:p w:rsidR="00B0091B" w:rsidRPr="00B0091B" w:rsidRDefault="00B0091B" w:rsidP="00B0091B">
      <w:pPr>
        <w:ind w:firstLine="709"/>
        <w:jc w:val="both"/>
        <w:rPr>
          <w:szCs w:val="28"/>
        </w:rPr>
      </w:pPr>
      <w:r w:rsidRPr="00B0091B">
        <w:rPr>
          <w:szCs w:val="28"/>
        </w:rPr>
        <w:lastRenderedPageBreak/>
        <w:t xml:space="preserve">4.7. </w:t>
      </w:r>
      <w:r w:rsidR="00D4277D" w:rsidRPr="003F4235">
        <w:rPr>
          <w:szCs w:val="28"/>
        </w:rPr>
        <w:t>Уполномоченный орган</w:t>
      </w:r>
      <w:r w:rsidR="00D4277D" w:rsidRPr="003F4235">
        <w:rPr>
          <w:b/>
          <w:szCs w:val="28"/>
        </w:rPr>
        <w:t xml:space="preserve"> </w:t>
      </w:r>
      <w:r w:rsidR="00D4277D" w:rsidRPr="003F4235">
        <w:rPr>
          <w:szCs w:val="28"/>
        </w:rPr>
        <w:t>вправе, а в случае, предусмотренном п</w:t>
      </w:r>
      <w:r w:rsidR="00D4277D">
        <w:rPr>
          <w:szCs w:val="28"/>
        </w:rPr>
        <w:t>одп</w:t>
      </w:r>
      <w:r w:rsidR="00D4277D" w:rsidRPr="003F4235">
        <w:rPr>
          <w:szCs w:val="28"/>
        </w:rPr>
        <w:t xml:space="preserve">унктом 5 </w:t>
      </w:r>
      <w:r w:rsidR="00D4277D">
        <w:rPr>
          <w:szCs w:val="28"/>
        </w:rPr>
        <w:t>пункта</w:t>
      </w:r>
      <w:r w:rsidR="00D4277D" w:rsidRPr="003F4235">
        <w:rPr>
          <w:szCs w:val="28"/>
        </w:rPr>
        <w:t xml:space="preserve"> 4.6 настоящего Порядка, обязан предложить инициаторам проекта совместно доработать Инициативный проект, а также направить в отраслевые (функциональные) органы администрации </w:t>
      </w:r>
      <w:r w:rsidR="00D4277D">
        <w:rPr>
          <w:szCs w:val="28"/>
        </w:rPr>
        <w:t>Александровского муниципального</w:t>
      </w:r>
      <w:r w:rsidR="00D4277D" w:rsidRPr="003F4235">
        <w:rPr>
          <w:szCs w:val="28"/>
        </w:rPr>
        <w:t xml:space="preserve"> округа в соответствии с их компетенцией</w:t>
      </w:r>
      <w:r w:rsidR="00D4277D">
        <w:rPr>
          <w:szCs w:val="28"/>
        </w:rPr>
        <w:t xml:space="preserve"> либо рекомендовать представить проект на рассмотрение государственного органа в соответствии с его компетенцией.</w:t>
      </w:r>
    </w:p>
    <w:p w:rsidR="00B0091B" w:rsidRPr="00B0091B" w:rsidRDefault="00B0091B" w:rsidP="00B0091B">
      <w:pPr>
        <w:ind w:firstLine="709"/>
        <w:jc w:val="both"/>
        <w:rPr>
          <w:szCs w:val="28"/>
        </w:rPr>
      </w:pPr>
      <w:r w:rsidRPr="00B0091B">
        <w:rPr>
          <w:szCs w:val="28"/>
        </w:rPr>
        <w:t>4.8. О принятом в соответствии с пунктом 4.5 настоящего Порядка решении администрация Александровского муниципального округа письмом уведомляет инициаторов проекта в течение 5 рабочих дней со дня принятия такого решения.</w:t>
      </w:r>
    </w:p>
    <w:p w:rsidR="00B0091B" w:rsidRPr="00B0091B" w:rsidRDefault="00B0091B" w:rsidP="00B0091B">
      <w:pPr>
        <w:jc w:val="both"/>
        <w:rPr>
          <w:szCs w:val="28"/>
        </w:rPr>
      </w:pPr>
    </w:p>
    <w:p w:rsidR="00B0091B" w:rsidRPr="00B0091B" w:rsidRDefault="00B0091B" w:rsidP="00B0091B">
      <w:pPr>
        <w:jc w:val="center"/>
        <w:rPr>
          <w:b/>
          <w:szCs w:val="28"/>
        </w:rPr>
      </w:pPr>
      <w:r w:rsidRPr="00B0091B">
        <w:rPr>
          <w:b/>
          <w:szCs w:val="28"/>
        </w:rPr>
        <w:t>5. Проведение конкурсного отбора</w:t>
      </w:r>
    </w:p>
    <w:p w:rsidR="00B0091B" w:rsidRPr="00B0091B" w:rsidRDefault="00B0091B" w:rsidP="00B0091B">
      <w:pPr>
        <w:ind w:firstLine="709"/>
        <w:jc w:val="both"/>
        <w:rPr>
          <w:szCs w:val="28"/>
        </w:rPr>
      </w:pPr>
      <w:r w:rsidRPr="00B0091B">
        <w:rPr>
          <w:szCs w:val="28"/>
        </w:rPr>
        <w:t xml:space="preserve">5.1. Проведение конкурсного отбора возлагается на Муниципальную конкурсную комиссию, формирование и деятельность которой определяется Порядком формирования и деятельности Муниципальной конкурсной комиссии по проведению конкурсного отбора инициативных проектов на территории Александровского муниципального округа, </w:t>
      </w:r>
      <w:r w:rsidRPr="00B0091B">
        <w:rPr>
          <w:szCs w:val="28"/>
          <w:lang w:eastAsia="en-US"/>
        </w:rPr>
        <w:t>утвержденным решением Думы Александровского муниципального округа</w:t>
      </w:r>
      <w:r w:rsidRPr="00B0091B">
        <w:rPr>
          <w:szCs w:val="28"/>
        </w:rPr>
        <w:t>.</w:t>
      </w:r>
    </w:p>
    <w:p w:rsidR="00B0091B" w:rsidRPr="00B0091B" w:rsidRDefault="00B0091B" w:rsidP="00B0091B">
      <w:pPr>
        <w:ind w:firstLine="708"/>
        <w:jc w:val="both"/>
        <w:rPr>
          <w:szCs w:val="28"/>
        </w:rPr>
      </w:pPr>
      <w:r w:rsidRPr="00B0091B">
        <w:rPr>
          <w:szCs w:val="28"/>
        </w:rPr>
        <w:t>5.2. Конкурсный отбор проводится в случае, если в администрацию Александровского муниципального округа внесено не менее 2 Инициативных проектов, в том числе с описанием аналогичных по содержанию приоритетных проблем.</w:t>
      </w:r>
    </w:p>
    <w:p w:rsidR="00B0091B" w:rsidRPr="00B0091B" w:rsidRDefault="00B0091B" w:rsidP="00B0091B">
      <w:pPr>
        <w:ind w:firstLine="708"/>
        <w:jc w:val="both"/>
        <w:rPr>
          <w:szCs w:val="28"/>
        </w:rPr>
      </w:pPr>
      <w:r w:rsidRPr="00B0091B">
        <w:rPr>
          <w:szCs w:val="28"/>
        </w:rPr>
        <w:t>5.3. Целью проведения конкурсного отбора является определение наиболее социально значимых Инициативных проектов для последующего предоставления за счет средств бюджета Александровского муниципального округа бюджетных ассигнований на их реализацию.</w:t>
      </w:r>
    </w:p>
    <w:p w:rsidR="00B0091B" w:rsidRPr="00B0091B" w:rsidRDefault="00B0091B" w:rsidP="00B0091B">
      <w:pPr>
        <w:ind w:firstLine="708"/>
        <w:jc w:val="both"/>
        <w:rPr>
          <w:szCs w:val="28"/>
        </w:rPr>
      </w:pPr>
      <w:r w:rsidRPr="00B0091B">
        <w:rPr>
          <w:szCs w:val="28"/>
        </w:rPr>
        <w:t>5.4. Конкурсному отбору подлежат Инициативные проекты, внесенные в Уполномоченный орган их инициаторами.</w:t>
      </w:r>
    </w:p>
    <w:p w:rsidR="00B0091B" w:rsidRPr="00B0091B" w:rsidRDefault="00B0091B" w:rsidP="00B0091B">
      <w:pPr>
        <w:ind w:firstLine="708"/>
        <w:jc w:val="both"/>
        <w:rPr>
          <w:szCs w:val="28"/>
        </w:rPr>
      </w:pPr>
      <w:r w:rsidRPr="00B0091B">
        <w:rPr>
          <w:szCs w:val="28"/>
        </w:rPr>
        <w:t>Участниками конкурсного отбора являются инициаторы проектов</w:t>
      </w:r>
      <w:r w:rsidRPr="00B0091B">
        <w:rPr>
          <w:color w:val="FF0000"/>
          <w:szCs w:val="28"/>
        </w:rPr>
        <w:t xml:space="preserve"> </w:t>
      </w:r>
      <w:r w:rsidRPr="00B0091B">
        <w:rPr>
          <w:szCs w:val="28"/>
        </w:rPr>
        <w:t>(далее – участники конкурсного отбора).</w:t>
      </w:r>
    </w:p>
    <w:p w:rsidR="00B0091B" w:rsidRPr="00B0091B" w:rsidRDefault="00B0091B" w:rsidP="00B0091B">
      <w:pPr>
        <w:ind w:firstLine="708"/>
        <w:jc w:val="both"/>
        <w:rPr>
          <w:color w:val="000000"/>
          <w:szCs w:val="28"/>
        </w:rPr>
      </w:pPr>
      <w:r w:rsidRPr="00B0091B">
        <w:rPr>
          <w:szCs w:val="28"/>
        </w:rPr>
        <w:t xml:space="preserve">5.5. К участию в конкурсном отборе допускаются поступившие в Уполномоченный орган инициативные проекты, соответствующие требованиям, установленным статьей 26.1 </w:t>
      </w:r>
      <w:hyperlink r:id="rId11" w:history="1">
        <w:r w:rsidRPr="00B0091B">
          <w:rPr>
            <w:color w:val="000000"/>
            <w:szCs w:val="28"/>
          </w:rPr>
          <w:t>Федерального закона от 06.10.2003 № 131-ФЗ «Об общих принципах организации местного самоуправления в Российской Федерации»</w:t>
        </w:r>
      </w:hyperlink>
      <w:r w:rsidRPr="00B0091B">
        <w:rPr>
          <w:color w:val="000000"/>
          <w:szCs w:val="28"/>
        </w:rPr>
        <w:t>.</w:t>
      </w:r>
    </w:p>
    <w:p w:rsidR="00B0091B" w:rsidRPr="00B0091B" w:rsidRDefault="00B0091B" w:rsidP="00B0091B">
      <w:pPr>
        <w:ind w:left="708" w:firstLine="708"/>
        <w:jc w:val="both"/>
        <w:rPr>
          <w:b/>
          <w:szCs w:val="28"/>
        </w:rPr>
      </w:pPr>
    </w:p>
    <w:p w:rsidR="00B0091B" w:rsidRPr="00B0091B" w:rsidRDefault="00B0091B" w:rsidP="00B0091B">
      <w:pPr>
        <w:ind w:left="708" w:firstLine="708"/>
        <w:jc w:val="both"/>
        <w:rPr>
          <w:b/>
          <w:szCs w:val="28"/>
        </w:rPr>
      </w:pPr>
      <w:r w:rsidRPr="00B0091B">
        <w:rPr>
          <w:b/>
          <w:szCs w:val="28"/>
        </w:rPr>
        <w:t>6. Организация и проведение конкурсного отбора</w:t>
      </w:r>
    </w:p>
    <w:p w:rsidR="00B0091B" w:rsidRPr="00B0091B" w:rsidRDefault="00B0091B" w:rsidP="00B0091B">
      <w:pPr>
        <w:ind w:firstLine="708"/>
        <w:jc w:val="both"/>
        <w:rPr>
          <w:szCs w:val="28"/>
        </w:rPr>
      </w:pPr>
      <w:r w:rsidRPr="00B0091B">
        <w:rPr>
          <w:szCs w:val="28"/>
        </w:rPr>
        <w:t>6.1. Организатором конкурсного отбора является отдел реализации инвестиционных проектов администрации Александровского муниципального округа, который осуществляет следующие функции:</w:t>
      </w:r>
    </w:p>
    <w:p w:rsidR="00B0091B" w:rsidRPr="00B0091B" w:rsidRDefault="00B0091B" w:rsidP="00B0091B">
      <w:pPr>
        <w:ind w:firstLine="708"/>
        <w:jc w:val="both"/>
        <w:rPr>
          <w:szCs w:val="28"/>
        </w:rPr>
      </w:pPr>
      <w:r w:rsidRPr="00B0091B">
        <w:rPr>
          <w:szCs w:val="28"/>
        </w:rPr>
        <w:t xml:space="preserve">1) в 2021 году не позднее 1 сентября готовит извещение о проведении конкурсного отбора, обеспечивает его опубликование </w:t>
      </w:r>
      <w:r w:rsidRPr="00B0091B">
        <w:rPr>
          <w:rFonts w:eastAsia="Calibri"/>
          <w:szCs w:val="28"/>
          <w:lang w:eastAsia="en-US"/>
        </w:rPr>
        <w:t xml:space="preserve">в газете «Боевой путь» и размещение в сетевом издании Официальный сайт органа местного самоуправления «Александровский муниципальный район Пермского края» </w:t>
      </w:r>
      <w:r w:rsidRPr="00D4277D">
        <w:rPr>
          <w:rFonts w:eastAsia="Calibri"/>
          <w:szCs w:val="28"/>
          <w:lang w:eastAsia="en-US"/>
        </w:rPr>
        <w:lastRenderedPageBreak/>
        <w:t>(</w:t>
      </w:r>
      <w:hyperlink r:id="rId12" w:history="1">
        <w:r w:rsidRPr="00D4277D">
          <w:rPr>
            <w:rFonts w:eastAsia="Calibri"/>
            <w:szCs w:val="28"/>
            <w:u w:val="single"/>
            <w:lang w:eastAsia="en-US"/>
          </w:rPr>
          <w:t>www.aleksraion.ru</w:t>
        </w:r>
      </w:hyperlink>
      <w:r w:rsidRPr="00D4277D">
        <w:rPr>
          <w:rFonts w:eastAsia="Calibri"/>
          <w:szCs w:val="28"/>
          <w:lang w:eastAsia="en-US"/>
        </w:rPr>
        <w:t xml:space="preserve">). В </w:t>
      </w:r>
      <w:r w:rsidRPr="00B0091B">
        <w:rPr>
          <w:rFonts w:eastAsia="Calibri"/>
          <w:szCs w:val="28"/>
          <w:lang w:eastAsia="en-US"/>
        </w:rPr>
        <w:t>последующие года не позднее 15 июля года, предшествующего году предоставления субсидии;</w:t>
      </w:r>
    </w:p>
    <w:p w:rsidR="00B0091B" w:rsidRPr="00B0091B" w:rsidRDefault="00B0091B" w:rsidP="00B0091B">
      <w:pPr>
        <w:widowControl w:val="0"/>
        <w:autoSpaceDE w:val="0"/>
        <w:autoSpaceDN w:val="0"/>
        <w:adjustRightInd w:val="0"/>
        <w:ind w:firstLine="709"/>
        <w:jc w:val="both"/>
        <w:rPr>
          <w:szCs w:val="28"/>
        </w:rPr>
      </w:pPr>
      <w:r w:rsidRPr="00B0091B">
        <w:rPr>
          <w:szCs w:val="28"/>
        </w:rPr>
        <w:t>2) информирует потенциальных и возможных участников о проведении конкурсного отбора путем размещения извещения на официальных страницах администрации Александровского муниципального округа в социальных сетях;</w:t>
      </w:r>
    </w:p>
    <w:p w:rsidR="00B0091B" w:rsidRPr="00B0091B" w:rsidRDefault="00B0091B" w:rsidP="00B0091B">
      <w:pPr>
        <w:widowControl w:val="0"/>
        <w:autoSpaceDE w:val="0"/>
        <w:autoSpaceDN w:val="0"/>
        <w:adjustRightInd w:val="0"/>
        <w:ind w:firstLine="709"/>
        <w:jc w:val="both"/>
        <w:rPr>
          <w:szCs w:val="28"/>
        </w:rPr>
      </w:pPr>
      <w:r w:rsidRPr="00B0091B">
        <w:rPr>
          <w:szCs w:val="28"/>
        </w:rPr>
        <w:t xml:space="preserve">3) </w:t>
      </w:r>
      <w:r w:rsidRPr="00B0091B">
        <w:rPr>
          <w:rFonts w:eastAsia="Calibri"/>
          <w:szCs w:val="28"/>
          <w:lang w:eastAsia="en-US"/>
        </w:rPr>
        <w:t>осуществляет прием Инициативных проектов в рабочие дни начиная с 15 августа по 15 сентября года, предшествующего году предоставления субсидии. В 2021 году начиная с 1 сентября по 15 сентября;</w:t>
      </w:r>
    </w:p>
    <w:p w:rsidR="00B0091B" w:rsidRPr="00B0091B" w:rsidRDefault="00B0091B" w:rsidP="00B0091B">
      <w:pPr>
        <w:autoSpaceDE w:val="0"/>
        <w:autoSpaceDN w:val="0"/>
        <w:adjustRightInd w:val="0"/>
        <w:ind w:firstLine="709"/>
        <w:jc w:val="both"/>
        <w:rPr>
          <w:rFonts w:eastAsia="Calibri"/>
          <w:szCs w:val="28"/>
          <w:lang w:eastAsia="en-US"/>
        </w:rPr>
      </w:pPr>
      <w:r w:rsidRPr="00B0091B">
        <w:rPr>
          <w:rFonts w:eastAsia="Calibri"/>
          <w:szCs w:val="28"/>
          <w:lang w:eastAsia="en-US"/>
        </w:rPr>
        <w:t xml:space="preserve">4) </w:t>
      </w:r>
      <w:r w:rsidRPr="00B0091B">
        <w:rPr>
          <w:szCs w:val="28"/>
        </w:rPr>
        <w:t>передает в Муниципальную конкурсную комиссию Инициативные проекты, поступившие в администрацию Александровского муниципального округа и допущенные к конкурсному отбору, с приложением к каждому Инициативному проекту следующих документов:</w:t>
      </w:r>
    </w:p>
    <w:p w:rsidR="00B0091B" w:rsidRPr="00B0091B" w:rsidRDefault="00B0091B" w:rsidP="00B0091B">
      <w:pPr>
        <w:widowControl w:val="0"/>
        <w:autoSpaceDE w:val="0"/>
        <w:autoSpaceDN w:val="0"/>
        <w:adjustRightInd w:val="0"/>
        <w:ind w:firstLine="709"/>
        <w:jc w:val="both"/>
        <w:rPr>
          <w:szCs w:val="28"/>
        </w:rPr>
      </w:pPr>
      <w:r w:rsidRPr="00B0091B">
        <w:rPr>
          <w:szCs w:val="28"/>
        </w:rPr>
        <w:t>а) информации в произвольной письменной форме об отнесении Инициативного проекта к вопросам местного значения Александровского муниципального округа, в рамках которых планируется реализация Инициативного проекта;</w:t>
      </w:r>
    </w:p>
    <w:p w:rsidR="00B0091B" w:rsidRPr="00B0091B" w:rsidRDefault="00B0091B" w:rsidP="00B0091B">
      <w:pPr>
        <w:ind w:firstLine="708"/>
        <w:jc w:val="both"/>
        <w:rPr>
          <w:szCs w:val="28"/>
        </w:rPr>
      </w:pPr>
      <w:r w:rsidRPr="00B0091B">
        <w:rPr>
          <w:szCs w:val="28"/>
        </w:rPr>
        <w:t>б) выписки из решения о бюджете или сводной бюджетной росписи бюджета Александровского муниципального округа о бюджетных ассигнованиях, предусмотренных на реализацию Инициативного проекта в следующем финансовом году;</w:t>
      </w:r>
    </w:p>
    <w:p w:rsidR="00B0091B" w:rsidRPr="00B0091B" w:rsidRDefault="00B0091B" w:rsidP="00B0091B">
      <w:pPr>
        <w:widowControl w:val="0"/>
        <w:autoSpaceDE w:val="0"/>
        <w:autoSpaceDN w:val="0"/>
        <w:adjustRightInd w:val="0"/>
        <w:ind w:firstLine="709"/>
        <w:jc w:val="both"/>
        <w:rPr>
          <w:szCs w:val="28"/>
        </w:rPr>
      </w:pPr>
      <w:r w:rsidRPr="00B0091B">
        <w:rPr>
          <w:szCs w:val="28"/>
        </w:rPr>
        <w:t xml:space="preserve">в) документы и материалы, представленные инициаторами проекта, в соответствии с пунктами </w:t>
      </w:r>
      <w:r w:rsidRPr="00B0091B">
        <w:rPr>
          <w:rFonts w:eastAsia="Calibri"/>
          <w:szCs w:val="28"/>
        </w:rPr>
        <w:t>2.9.1-2.9.17</w:t>
      </w:r>
      <w:r w:rsidRPr="00B0091B">
        <w:rPr>
          <w:szCs w:val="28"/>
        </w:rPr>
        <w:t xml:space="preserve"> настоящего Порядка.</w:t>
      </w:r>
    </w:p>
    <w:p w:rsidR="00B0091B" w:rsidRPr="00B0091B" w:rsidRDefault="00B0091B" w:rsidP="00B0091B">
      <w:pPr>
        <w:widowControl w:val="0"/>
        <w:autoSpaceDE w:val="0"/>
        <w:autoSpaceDN w:val="0"/>
        <w:adjustRightInd w:val="0"/>
        <w:ind w:firstLine="709"/>
        <w:jc w:val="both"/>
        <w:rPr>
          <w:szCs w:val="28"/>
        </w:rPr>
      </w:pPr>
      <w:r w:rsidRPr="00B0091B">
        <w:rPr>
          <w:szCs w:val="28"/>
        </w:rPr>
        <w:t>6) осуществляет организационно-техническое обеспечение деятельности, организацию и ведение делопроизводства Муниципальной конкурсной комиссии;</w:t>
      </w:r>
    </w:p>
    <w:p w:rsidR="00B0091B" w:rsidRPr="00B0091B" w:rsidRDefault="00B0091B" w:rsidP="00B0091B">
      <w:pPr>
        <w:widowControl w:val="0"/>
        <w:autoSpaceDE w:val="0"/>
        <w:autoSpaceDN w:val="0"/>
        <w:adjustRightInd w:val="0"/>
        <w:ind w:firstLine="709"/>
        <w:jc w:val="both"/>
        <w:rPr>
          <w:szCs w:val="28"/>
        </w:rPr>
      </w:pPr>
      <w:r w:rsidRPr="00B0091B">
        <w:rPr>
          <w:szCs w:val="28"/>
        </w:rPr>
        <w:t>7) доводит до сведения участников конкурсного отбора о результатах конкурсного отбора.</w:t>
      </w:r>
    </w:p>
    <w:p w:rsidR="00B0091B" w:rsidRPr="00B0091B" w:rsidRDefault="00B0091B" w:rsidP="00B0091B">
      <w:pPr>
        <w:widowControl w:val="0"/>
        <w:autoSpaceDE w:val="0"/>
        <w:autoSpaceDN w:val="0"/>
        <w:adjustRightInd w:val="0"/>
        <w:ind w:firstLine="709"/>
        <w:jc w:val="both"/>
        <w:rPr>
          <w:szCs w:val="28"/>
        </w:rPr>
      </w:pPr>
      <w:r w:rsidRPr="00B0091B">
        <w:rPr>
          <w:szCs w:val="28"/>
        </w:rPr>
        <w:t>6.2. Муниципальная конкурсная комиссия осуществляет рассмотрение Инициативных проектов.</w:t>
      </w:r>
    </w:p>
    <w:p w:rsidR="00B0091B" w:rsidRPr="00B0091B" w:rsidRDefault="00B0091B" w:rsidP="00B0091B">
      <w:pPr>
        <w:ind w:firstLine="708"/>
        <w:jc w:val="both"/>
        <w:rPr>
          <w:szCs w:val="28"/>
        </w:rPr>
      </w:pPr>
      <w:r w:rsidRPr="00B0091B">
        <w:rPr>
          <w:szCs w:val="28"/>
        </w:rPr>
        <w:t>6.3. Конкурсный отбор Инициативных проектов и подведение итогов осуществляются Муниципальной конкурсной комиссией в соответствии с критериями оценки проектов, указанными в приложении 7 к настоящему Порядку.</w:t>
      </w:r>
    </w:p>
    <w:p w:rsidR="00B0091B" w:rsidRPr="00B0091B" w:rsidRDefault="00B0091B" w:rsidP="00B0091B">
      <w:pPr>
        <w:ind w:firstLine="708"/>
        <w:jc w:val="both"/>
        <w:rPr>
          <w:szCs w:val="28"/>
        </w:rPr>
      </w:pPr>
      <w:r w:rsidRPr="00B0091B">
        <w:rPr>
          <w:szCs w:val="28"/>
        </w:rPr>
        <w:t>6.4. При проведении конкурсного отбора Муниципальная конкурсная комиссия осуществляет ранжирование Инициативных проектов по набранному количеству баллов.</w:t>
      </w:r>
    </w:p>
    <w:p w:rsidR="00B0091B" w:rsidRPr="00B0091B" w:rsidRDefault="00B0091B" w:rsidP="00B0091B">
      <w:pPr>
        <w:ind w:firstLine="708"/>
        <w:jc w:val="both"/>
        <w:rPr>
          <w:szCs w:val="28"/>
        </w:rPr>
      </w:pPr>
      <w:r w:rsidRPr="00B0091B">
        <w:rPr>
          <w:szCs w:val="28"/>
        </w:rPr>
        <w:t xml:space="preserve">6.5. Победителями конкурсного отбора признаются Инициативные проекты, набравшие наибольшее количество баллов по отношению к остальным Инициативным проектам, с учетом общей суммы бюджетных ассигнований местного бюджета, предусмотренных на </w:t>
      </w:r>
      <w:proofErr w:type="spellStart"/>
      <w:r w:rsidRPr="00B0091B">
        <w:rPr>
          <w:szCs w:val="28"/>
        </w:rPr>
        <w:t>софинансирование</w:t>
      </w:r>
      <w:proofErr w:type="spellEnd"/>
      <w:r w:rsidRPr="00B0091B">
        <w:rPr>
          <w:szCs w:val="28"/>
        </w:rPr>
        <w:t xml:space="preserve"> Инициативных проектов в Александровском муниципальном округе в следующем финансовом году.</w:t>
      </w:r>
    </w:p>
    <w:p w:rsidR="00B0091B" w:rsidRPr="00B0091B" w:rsidRDefault="00B0091B" w:rsidP="00B0091B">
      <w:pPr>
        <w:ind w:firstLine="708"/>
        <w:jc w:val="both"/>
        <w:rPr>
          <w:rFonts w:eastAsia="Calibri"/>
          <w:szCs w:val="28"/>
          <w:lang w:eastAsia="en-US"/>
        </w:rPr>
      </w:pPr>
      <w:r w:rsidRPr="00B0091B">
        <w:rPr>
          <w:rFonts w:eastAsia="Calibri"/>
          <w:szCs w:val="28"/>
          <w:lang w:eastAsia="en-US"/>
        </w:rPr>
        <w:t xml:space="preserve">6.6. В случае если при последовательном (от наибольшего общего количества баллов к наименьшему) распределении субсидий суммы остатка от общего объема субсидий, предоставляемых Александровскому муниципальному округу, недостаточно для распределения между Инициативными проектами </w:t>
      </w:r>
      <w:r w:rsidRPr="00B0091B">
        <w:rPr>
          <w:rFonts w:eastAsia="Calibri"/>
          <w:szCs w:val="28"/>
          <w:lang w:eastAsia="en-US"/>
        </w:rPr>
        <w:lastRenderedPageBreak/>
        <w:t>соответствующего уровня, такие Инициативные проекты оцениваются по дополнительным Критериям, предусмотренным приложением 7 к настоящему Порядку. По дополнительным Критериям, предусмотренным приложением 7 к настоящему Порядку, оцениваются Инициативные проекты, отнесенные не более чем к двум последующим уровням.</w:t>
      </w:r>
    </w:p>
    <w:p w:rsidR="00B0091B" w:rsidRPr="00B0091B" w:rsidRDefault="00B0091B" w:rsidP="00B0091B">
      <w:pPr>
        <w:ind w:firstLine="708"/>
        <w:jc w:val="both"/>
        <w:rPr>
          <w:rFonts w:eastAsia="Calibri"/>
          <w:szCs w:val="28"/>
          <w:lang w:eastAsia="en-US"/>
        </w:rPr>
      </w:pPr>
      <w:r w:rsidRPr="00B0091B">
        <w:rPr>
          <w:rFonts w:eastAsia="Calibri"/>
          <w:szCs w:val="28"/>
          <w:lang w:eastAsia="en-US"/>
        </w:rPr>
        <w:t>Оценка Инициативных проектов по дополнительным Критериям, предусмотренным приложением 7 к настоящему Порядку, осуществляется последовательно, начиная с дополнительного Критерия № 1, предусмотренного приложением 7 к настоящему Порядку.</w:t>
      </w:r>
    </w:p>
    <w:p w:rsidR="00B0091B" w:rsidRPr="00B0091B" w:rsidRDefault="00B0091B" w:rsidP="00B0091B">
      <w:pPr>
        <w:ind w:firstLine="708"/>
        <w:jc w:val="both"/>
        <w:rPr>
          <w:rFonts w:eastAsia="Calibri"/>
          <w:szCs w:val="28"/>
          <w:lang w:eastAsia="en-US"/>
        </w:rPr>
      </w:pPr>
      <w:r w:rsidRPr="00B0091B">
        <w:rPr>
          <w:rFonts w:eastAsia="Calibri"/>
          <w:szCs w:val="28"/>
          <w:lang w:eastAsia="en-US"/>
        </w:rPr>
        <w:t>По дополнительному Критерию № 2, предусмотренному приложением 7 к настоящему Порядку, оцениваются Инициативные проекты, которые набрали одинаковый показатель по дополнительному Критерию № 1, предусмотренному приложением 7 к настоящему Порядку.</w:t>
      </w:r>
    </w:p>
    <w:p w:rsidR="00B0091B" w:rsidRPr="00B0091B" w:rsidRDefault="00B0091B" w:rsidP="00B0091B">
      <w:pPr>
        <w:ind w:firstLine="708"/>
        <w:jc w:val="both"/>
        <w:rPr>
          <w:rFonts w:eastAsia="Calibri"/>
          <w:szCs w:val="28"/>
          <w:lang w:eastAsia="en-US"/>
        </w:rPr>
      </w:pPr>
      <w:r w:rsidRPr="00B0091B">
        <w:rPr>
          <w:rFonts w:eastAsia="Calibri"/>
          <w:szCs w:val="28"/>
          <w:lang w:eastAsia="en-US"/>
        </w:rPr>
        <w:t xml:space="preserve">В случае если по результатам оценки по дополнительному Критерию № 2, предусмотренному приложением 7 к настоящему Порядку, Инициативные проекты набрали одинаковое количество баллов, такие Инициативные проекты оцениваются в зависимости от большей доли </w:t>
      </w:r>
      <w:proofErr w:type="spellStart"/>
      <w:r w:rsidRPr="00B0091B">
        <w:rPr>
          <w:rFonts w:eastAsia="Calibri"/>
          <w:szCs w:val="28"/>
          <w:lang w:eastAsia="en-US"/>
        </w:rPr>
        <w:t>софинансирования</w:t>
      </w:r>
      <w:proofErr w:type="spellEnd"/>
      <w:r w:rsidRPr="00B0091B">
        <w:rPr>
          <w:rFonts w:eastAsia="Calibri"/>
          <w:szCs w:val="28"/>
          <w:lang w:eastAsia="en-US"/>
        </w:rPr>
        <w:t xml:space="preserve"> Инициативного проектов за счет инициативных платежей по отношению к 10 % (25 %) стоимости Проекта.</w:t>
      </w:r>
    </w:p>
    <w:p w:rsidR="00B0091B" w:rsidRPr="00B0091B" w:rsidRDefault="00B0091B" w:rsidP="00B0091B">
      <w:pPr>
        <w:ind w:firstLine="708"/>
        <w:jc w:val="both"/>
        <w:rPr>
          <w:szCs w:val="28"/>
        </w:rPr>
      </w:pPr>
      <w:r w:rsidRPr="00B0091B">
        <w:rPr>
          <w:szCs w:val="28"/>
        </w:rPr>
        <w:t>6.7. По результатам заседания Муниципальной конкурсной комиссии составляется протокол заседания комиссии, который подписывается председателем, секретарем и всеми членами Муниципальной конкурсной комиссии, присутствующими на заседании.</w:t>
      </w:r>
    </w:p>
    <w:p w:rsidR="00B0091B" w:rsidRPr="00B0091B" w:rsidRDefault="00B0091B" w:rsidP="00B0091B">
      <w:pPr>
        <w:ind w:firstLine="708"/>
        <w:jc w:val="both"/>
        <w:rPr>
          <w:szCs w:val="28"/>
        </w:rPr>
      </w:pPr>
      <w:r w:rsidRPr="00B0091B">
        <w:rPr>
          <w:szCs w:val="28"/>
        </w:rPr>
        <w:t xml:space="preserve">6.8. Муниципальная конкурсная комиссия формирует перечень </w:t>
      </w:r>
      <w:r w:rsidRPr="00B0091B">
        <w:rPr>
          <w:rFonts w:eastAsia="Calibri"/>
          <w:szCs w:val="28"/>
          <w:lang w:eastAsia="en-US"/>
        </w:rPr>
        <w:t>Инициативных проектов</w:t>
      </w:r>
      <w:r w:rsidRPr="00B0091B">
        <w:rPr>
          <w:szCs w:val="28"/>
        </w:rPr>
        <w:t xml:space="preserve"> победителей, который представляет в Уполномоченный орган в течение 5 рабочих дней со дня проведения заседания.</w:t>
      </w:r>
    </w:p>
    <w:p w:rsidR="00B0091B" w:rsidRPr="00B0091B" w:rsidRDefault="00B0091B" w:rsidP="00B0091B">
      <w:pPr>
        <w:widowControl w:val="0"/>
        <w:autoSpaceDE w:val="0"/>
        <w:autoSpaceDN w:val="0"/>
        <w:adjustRightInd w:val="0"/>
        <w:ind w:firstLine="709"/>
        <w:jc w:val="both"/>
        <w:rPr>
          <w:szCs w:val="28"/>
        </w:rPr>
      </w:pPr>
      <w:bookmarkStart w:id="0" w:name="Par268"/>
      <w:bookmarkEnd w:id="0"/>
      <w:r w:rsidRPr="00B0091B">
        <w:rPr>
          <w:szCs w:val="28"/>
          <w:lang w:eastAsia="en-US"/>
        </w:rPr>
        <w:t xml:space="preserve">6.9. Список Инициативных проектов-победителей размещается на </w:t>
      </w:r>
      <w:r w:rsidRPr="00B0091B">
        <w:rPr>
          <w:szCs w:val="28"/>
        </w:rPr>
        <w:t>официальном сайте Александровского муниципального округа в сети «Интернет» не позднее 10 рабочих дней после дня оформления итогов конкурсного отбора.</w:t>
      </w:r>
    </w:p>
    <w:p w:rsidR="00B0091B" w:rsidRPr="00B0091B" w:rsidRDefault="00B0091B" w:rsidP="00B0091B">
      <w:pPr>
        <w:ind w:firstLine="708"/>
        <w:jc w:val="both"/>
        <w:rPr>
          <w:szCs w:val="28"/>
        </w:rPr>
      </w:pPr>
      <w:r w:rsidRPr="00B0091B">
        <w:rPr>
          <w:szCs w:val="28"/>
        </w:rPr>
        <w:t>6.10. Уполномоченный орган</w:t>
      </w:r>
      <w:r w:rsidRPr="00B0091B">
        <w:rPr>
          <w:color w:val="FF0000"/>
          <w:szCs w:val="28"/>
        </w:rPr>
        <w:t xml:space="preserve"> </w:t>
      </w:r>
      <w:r w:rsidRPr="00B0091B">
        <w:rPr>
          <w:szCs w:val="28"/>
        </w:rPr>
        <w:t>в течение 10 рабочих дней после принятия решения Муниципальной конкурсной комиссией доводит до сведения участников конкурсного отбора его результаты.</w:t>
      </w:r>
    </w:p>
    <w:p w:rsidR="00B0091B" w:rsidRPr="00B0091B" w:rsidRDefault="00B0091B" w:rsidP="00B0091B">
      <w:pPr>
        <w:ind w:firstLine="708"/>
        <w:jc w:val="both"/>
        <w:rPr>
          <w:szCs w:val="28"/>
        </w:rPr>
      </w:pPr>
      <w:r w:rsidRPr="00B0091B">
        <w:rPr>
          <w:szCs w:val="28"/>
        </w:rPr>
        <w:t>6.11. Заявки, документы и материалы, прошедшие конкурсный отбор, участникам конкурсного отбора не возвращаются.</w:t>
      </w:r>
    </w:p>
    <w:p w:rsidR="00B0091B" w:rsidRPr="00B0091B" w:rsidRDefault="00B0091B" w:rsidP="00B0091B">
      <w:pPr>
        <w:ind w:firstLine="708"/>
        <w:jc w:val="both"/>
        <w:rPr>
          <w:szCs w:val="28"/>
        </w:rPr>
      </w:pPr>
      <w:r w:rsidRPr="00B0091B">
        <w:rPr>
          <w:szCs w:val="28"/>
        </w:rPr>
        <w:t>Проекты, не допущенные до участия в Конкурсном отборе на уровне Александровского муниципального округа или не признанные победителями Конкурсного отбора на уровне Александровского муниципального округа, могут быть представлены на участие в последующих Конкурсных отборах.</w:t>
      </w:r>
    </w:p>
    <w:p w:rsidR="00B0091B" w:rsidRPr="00B0091B" w:rsidRDefault="00B0091B" w:rsidP="00B0091B">
      <w:pPr>
        <w:ind w:firstLine="708"/>
        <w:jc w:val="center"/>
        <w:rPr>
          <w:b/>
          <w:szCs w:val="28"/>
        </w:rPr>
      </w:pPr>
    </w:p>
    <w:p w:rsidR="00B0091B" w:rsidRPr="00B0091B" w:rsidRDefault="00B0091B" w:rsidP="00B0091B">
      <w:pPr>
        <w:ind w:firstLine="708"/>
        <w:jc w:val="center"/>
        <w:rPr>
          <w:b/>
          <w:szCs w:val="28"/>
        </w:rPr>
      </w:pPr>
      <w:r w:rsidRPr="00B0091B">
        <w:rPr>
          <w:b/>
          <w:szCs w:val="28"/>
        </w:rPr>
        <w:t>7. Подготовка проектов на участие в конкурсном отборе на уровне Пермского края</w:t>
      </w:r>
    </w:p>
    <w:p w:rsidR="00B0091B" w:rsidRPr="00B0091B" w:rsidRDefault="00B0091B" w:rsidP="00B0091B">
      <w:pPr>
        <w:autoSpaceDE w:val="0"/>
        <w:autoSpaceDN w:val="0"/>
        <w:adjustRightInd w:val="0"/>
        <w:ind w:firstLine="709"/>
        <w:jc w:val="both"/>
        <w:rPr>
          <w:rFonts w:eastAsia="Calibri"/>
          <w:szCs w:val="28"/>
        </w:rPr>
      </w:pPr>
      <w:r w:rsidRPr="00B0091B">
        <w:rPr>
          <w:rFonts w:eastAsia="Calibri"/>
          <w:szCs w:val="28"/>
        </w:rPr>
        <w:t xml:space="preserve">Для участия в Конкурсном отборе на уровне Пермского края Уполномоченный орган в срок с 1 октября по 15 октября года, предшествующего году предоставления субсидии из бюджета Пермского края предоставляет в Министерство, а также размещает на информационном портале «Управляем </w:t>
      </w:r>
      <w:r w:rsidRPr="00B0091B">
        <w:rPr>
          <w:rFonts w:eastAsia="Calibri"/>
          <w:szCs w:val="28"/>
        </w:rPr>
        <w:lastRenderedPageBreak/>
        <w:t xml:space="preserve">вместе» в информационно-телекоммуникационной сети «Интернет» (далее - портал «Управляем вместе») </w:t>
      </w:r>
      <w:r w:rsidRPr="00B0091B">
        <w:rPr>
          <w:rFonts w:eastAsia="Calibri"/>
          <w:szCs w:val="28"/>
          <w:lang w:eastAsia="en-US"/>
        </w:rPr>
        <w:t>Инициативный проект</w:t>
      </w:r>
      <w:r w:rsidRPr="00B0091B">
        <w:rPr>
          <w:rFonts w:eastAsia="Calibri"/>
          <w:szCs w:val="28"/>
        </w:rPr>
        <w:t xml:space="preserve"> для участия в конкурсном отборе проектов инициативного бюджетирования на уровне Пермского края по форме согласно приложению 2 к Порядку</w:t>
      </w:r>
      <w:r w:rsidRPr="00B0091B">
        <w:rPr>
          <w:rFonts w:eastAsia="Calibri"/>
          <w:szCs w:val="28"/>
          <w:lang w:eastAsia="en-US"/>
        </w:rPr>
        <w:t xml:space="preserve"> </w:t>
      </w:r>
      <w:r w:rsidRPr="00B0091B">
        <w:rPr>
          <w:rFonts w:eastAsia="Calibri"/>
          <w:szCs w:val="28"/>
        </w:rPr>
        <w:t xml:space="preserve">предоставления субсидий из бюджета Пермского края бюджетам муниципальных образований Пермского края на </w:t>
      </w:r>
      <w:proofErr w:type="spellStart"/>
      <w:r w:rsidRPr="00B0091B">
        <w:rPr>
          <w:rFonts w:eastAsia="Calibri"/>
          <w:szCs w:val="28"/>
        </w:rPr>
        <w:t>софинансирование</w:t>
      </w:r>
      <w:proofErr w:type="spellEnd"/>
      <w:r w:rsidRPr="00B0091B">
        <w:rPr>
          <w:rFonts w:eastAsia="Calibri"/>
          <w:szCs w:val="28"/>
        </w:rPr>
        <w:t xml:space="preserve"> проектов инициативного бюджетирования в Пермском крае, утвержденному</w:t>
      </w:r>
      <w:r w:rsidRPr="00B0091B">
        <w:rPr>
          <w:rFonts w:eastAsia="Calibri"/>
          <w:szCs w:val="28"/>
          <w:lang w:eastAsia="en-US"/>
        </w:rPr>
        <w:t xml:space="preserve"> </w:t>
      </w:r>
      <w:r w:rsidRPr="00B0091B">
        <w:rPr>
          <w:rFonts w:eastAsia="Calibri"/>
          <w:szCs w:val="28"/>
        </w:rPr>
        <w:t xml:space="preserve">Постановлением Правительства Пермского края от 10.01.2017 № 6-п и в случае, если </w:t>
      </w:r>
      <w:r w:rsidRPr="00B0091B">
        <w:rPr>
          <w:rFonts w:eastAsia="Calibri"/>
          <w:szCs w:val="28"/>
          <w:lang w:eastAsia="en-US"/>
        </w:rPr>
        <w:t>Инициативный проект</w:t>
      </w:r>
      <w:r w:rsidRPr="00B0091B">
        <w:rPr>
          <w:rFonts w:eastAsia="Calibri"/>
          <w:szCs w:val="28"/>
        </w:rPr>
        <w:t xml:space="preserve"> признан победителем Конкурсного отбора на уровне Пермского края, обеспечивает своевременную актуализацию информации об Инициативном проекте по мере его реализации на портале «Управляем вместе».</w:t>
      </w:r>
    </w:p>
    <w:p w:rsidR="00B0091B" w:rsidRPr="00B0091B" w:rsidRDefault="00B0091B" w:rsidP="00B0091B">
      <w:pPr>
        <w:autoSpaceDE w:val="0"/>
        <w:autoSpaceDN w:val="0"/>
        <w:adjustRightInd w:val="0"/>
        <w:ind w:firstLine="709"/>
        <w:jc w:val="both"/>
        <w:rPr>
          <w:rFonts w:eastAsia="Calibri"/>
          <w:szCs w:val="28"/>
        </w:rPr>
      </w:pPr>
      <w:r w:rsidRPr="00B0091B">
        <w:rPr>
          <w:rFonts w:eastAsia="Calibri"/>
          <w:szCs w:val="28"/>
        </w:rPr>
        <w:t>К Инициативному проекту прилагаются документы, согласно Порядку</w:t>
      </w:r>
      <w:r w:rsidRPr="00B0091B">
        <w:rPr>
          <w:rFonts w:eastAsia="Calibri"/>
          <w:szCs w:val="28"/>
          <w:lang w:eastAsia="en-US"/>
        </w:rPr>
        <w:t xml:space="preserve"> </w:t>
      </w:r>
      <w:r w:rsidRPr="00B0091B">
        <w:rPr>
          <w:rFonts w:eastAsia="Calibri"/>
          <w:szCs w:val="28"/>
        </w:rPr>
        <w:t xml:space="preserve">предоставления субсидий из бюджета Пермского края бюджетам муниципальных образований Пермского края на </w:t>
      </w:r>
      <w:proofErr w:type="spellStart"/>
      <w:r w:rsidRPr="00B0091B">
        <w:rPr>
          <w:rFonts w:eastAsia="Calibri"/>
          <w:szCs w:val="28"/>
        </w:rPr>
        <w:t>софинансирование</w:t>
      </w:r>
      <w:proofErr w:type="spellEnd"/>
      <w:r w:rsidRPr="00B0091B">
        <w:rPr>
          <w:rFonts w:eastAsia="Calibri"/>
          <w:szCs w:val="28"/>
        </w:rPr>
        <w:t xml:space="preserve"> проектов инициативного бюджетирования в Пермском крае, утвержденному</w:t>
      </w:r>
      <w:r w:rsidRPr="00B0091B">
        <w:rPr>
          <w:rFonts w:eastAsia="Calibri"/>
          <w:szCs w:val="28"/>
          <w:lang w:eastAsia="en-US"/>
        </w:rPr>
        <w:t xml:space="preserve"> </w:t>
      </w:r>
      <w:r w:rsidRPr="00B0091B">
        <w:rPr>
          <w:rFonts w:eastAsia="Calibri"/>
          <w:szCs w:val="28"/>
        </w:rPr>
        <w:t>Постановлением Правительства Пермского края от 10.01.2017 № 6-п.</w:t>
      </w:r>
    </w:p>
    <w:p w:rsidR="00B0091B" w:rsidRPr="00B0091B" w:rsidRDefault="00B0091B" w:rsidP="00B0091B">
      <w:pPr>
        <w:jc w:val="both"/>
        <w:rPr>
          <w:rFonts w:eastAsia="Calibri"/>
          <w:szCs w:val="28"/>
          <w:lang w:eastAsia="en-US"/>
        </w:rPr>
      </w:pPr>
    </w:p>
    <w:p w:rsidR="00B0091B" w:rsidRDefault="00B0091B" w:rsidP="00B0091B">
      <w:pPr>
        <w:jc w:val="both"/>
        <w:rPr>
          <w:rFonts w:eastAsia="Calibri"/>
          <w:szCs w:val="28"/>
          <w:lang w:eastAsia="en-US"/>
        </w:rPr>
      </w:pPr>
    </w:p>
    <w:p w:rsidR="00D4277D" w:rsidRDefault="00D4277D" w:rsidP="00B0091B">
      <w:pPr>
        <w:jc w:val="both"/>
        <w:rPr>
          <w:rFonts w:eastAsia="Calibri"/>
          <w:szCs w:val="28"/>
          <w:lang w:eastAsia="en-US"/>
        </w:rPr>
      </w:pPr>
    </w:p>
    <w:p w:rsidR="00D4277D" w:rsidRDefault="00D4277D" w:rsidP="00B0091B">
      <w:pPr>
        <w:jc w:val="both"/>
        <w:rPr>
          <w:rFonts w:eastAsia="Calibri"/>
          <w:szCs w:val="28"/>
          <w:lang w:eastAsia="en-US"/>
        </w:rPr>
      </w:pPr>
    </w:p>
    <w:p w:rsidR="00D4277D" w:rsidRDefault="00D4277D" w:rsidP="00B0091B">
      <w:pPr>
        <w:jc w:val="both"/>
        <w:rPr>
          <w:rFonts w:eastAsia="Calibri"/>
          <w:szCs w:val="28"/>
          <w:lang w:eastAsia="en-US"/>
        </w:rPr>
      </w:pPr>
    </w:p>
    <w:p w:rsidR="00D4277D" w:rsidRDefault="00D4277D" w:rsidP="00B0091B">
      <w:pPr>
        <w:jc w:val="both"/>
        <w:rPr>
          <w:rFonts w:eastAsia="Calibri"/>
          <w:szCs w:val="28"/>
          <w:lang w:eastAsia="en-US"/>
        </w:rPr>
      </w:pPr>
    </w:p>
    <w:p w:rsidR="00D4277D" w:rsidRDefault="00D4277D" w:rsidP="00B0091B">
      <w:pPr>
        <w:jc w:val="both"/>
        <w:rPr>
          <w:rFonts w:eastAsia="Calibri"/>
          <w:szCs w:val="28"/>
          <w:lang w:eastAsia="en-US"/>
        </w:rPr>
      </w:pPr>
    </w:p>
    <w:p w:rsidR="00D4277D" w:rsidRDefault="00D4277D" w:rsidP="00B0091B">
      <w:pPr>
        <w:jc w:val="both"/>
        <w:rPr>
          <w:rFonts w:eastAsia="Calibri"/>
          <w:szCs w:val="28"/>
          <w:lang w:eastAsia="en-US"/>
        </w:rPr>
      </w:pPr>
    </w:p>
    <w:p w:rsidR="00D4277D" w:rsidRDefault="00D4277D" w:rsidP="00B0091B">
      <w:pPr>
        <w:jc w:val="both"/>
        <w:rPr>
          <w:rFonts w:eastAsia="Calibri"/>
          <w:szCs w:val="28"/>
          <w:lang w:eastAsia="en-US"/>
        </w:rPr>
      </w:pPr>
    </w:p>
    <w:p w:rsidR="00D4277D" w:rsidRDefault="00D4277D" w:rsidP="00B0091B">
      <w:pPr>
        <w:jc w:val="both"/>
        <w:rPr>
          <w:rFonts w:eastAsia="Calibri"/>
          <w:szCs w:val="28"/>
          <w:lang w:eastAsia="en-US"/>
        </w:rPr>
      </w:pPr>
    </w:p>
    <w:p w:rsidR="00D4277D" w:rsidRDefault="00D4277D" w:rsidP="00B0091B">
      <w:pPr>
        <w:jc w:val="both"/>
        <w:rPr>
          <w:rFonts w:eastAsia="Calibri"/>
          <w:szCs w:val="28"/>
          <w:lang w:eastAsia="en-US"/>
        </w:rPr>
      </w:pPr>
    </w:p>
    <w:p w:rsidR="00D4277D" w:rsidRDefault="00D4277D" w:rsidP="00B0091B">
      <w:pPr>
        <w:jc w:val="both"/>
        <w:rPr>
          <w:rFonts w:eastAsia="Calibri"/>
          <w:szCs w:val="28"/>
          <w:lang w:eastAsia="en-US"/>
        </w:rPr>
      </w:pPr>
    </w:p>
    <w:p w:rsidR="00D4277D" w:rsidRDefault="00D4277D" w:rsidP="00B0091B">
      <w:pPr>
        <w:jc w:val="both"/>
        <w:rPr>
          <w:rFonts w:eastAsia="Calibri"/>
          <w:szCs w:val="28"/>
          <w:lang w:eastAsia="en-US"/>
        </w:rPr>
      </w:pPr>
    </w:p>
    <w:p w:rsidR="00D4277D" w:rsidRDefault="00D4277D" w:rsidP="00B0091B">
      <w:pPr>
        <w:jc w:val="both"/>
        <w:rPr>
          <w:rFonts w:eastAsia="Calibri"/>
          <w:szCs w:val="28"/>
          <w:lang w:eastAsia="en-US"/>
        </w:rPr>
      </w:pPr>
    </w:p>
    <w:p w:rsidR="00D4277D" w:rsidRDefault="00D4277D" w:rsidP="00B0091B">
      <w:pPr>
        <w:jc w:val="both"/>
        <w:rPr>
          <w:rFonts w:eastAsia="Calibri"/>
          <w:szCs w:val="28"/>
          <w:lang w:eastAsia="en-US"/>
        </w:rPr>
      </w:pPr>
    </w:p>
    <w:p w:rsidR="00D4277D" w:rsidRDefault="00D4277D" w:rsidP="00B0091B">
      <w:pPr>
        <w:jc w:val="both"/>
        <w:rPr>
          <w:rFonts w:eastAsia="Calibri"/>
          <w:szCs w:val="28"/>
          <w:lang w:eastAsia="en-US"/>
        </w:rPr>
      </w:pPr>
    </w:p>
    <w:p w:rsidR="00D4277D" w:rsidRDefault="00D4277D" w:rsidP="00B0091B">
      <w:pPr>
        <w:jc w:val="both"/>
        <w:rPr>
          <w:rFonts w:eastAsia="Calibri"/>
          <w:szCs w:val="28"/>
          <w:lang w:eastAsia="en-US"/>
        </w:rPr>
      </w:pPr>
    </w:p>
    <w:p w:rsidR="00D4277D" w:rsidRDefault="00D4277D" w:rsidP="00B0091B">
      <w:pPr>
        <w:jc w:val="both"/>
        <w:rPr>
          <w:rFonts w:eastAsia="Calibri"/>
          <w:szCs w:val="28"/>
          <w:lang w:eastAsia="en-US"/>
        </w:rPr>
      </w:pPr>
    </w:p>
    <w:p w:rsidR="00D4277D" w:rsidRDefault="00D4277D" w:rsidP="00B0091B">
      <w:pPr>
        <w:jc w:val="both"/>
        <w:rPr>
          <w:rFonts w:eastAsia="Calibri"/>
          <w:szCs w:val="28"/>
          <w:lang w:eastAsia="en-US"/>
        </w:rPr>
      </w:pPr>
    </w:p>
    <w:p w:rsidR="00D4277D" w:rsidRDefault="00D4277D" w:rsidP="00B0091B">
      <w:pPr>
        <w:jc w:val="both"/>
        <w:rPr>
          <w:rFonts w:eastAsia="Calibri"/>
          <w:szCs w:val="28"/>
          <w:lang w:eastAsia="en-US"/>
        </w:rPr>
      </w:pPr>
    </w:p>
    <w:p w:rsidR="00D4277D" w:rsidRDefault="00D4277D" w:rsidP="00B0091B">
      <w:pPr>
        <w:jc w:val="both"/>
        <w:rPr>
          <w:rFonts w:eastAsia="Calibri"/>
          <w:szCs w:val="28"/>
          <w:lang w:eastAsia="en-US"/>
        </w:rPr>
      </w:pPr>
    </w:p>
    <w:p w:rsidR="00D4277D" w:rsidRDefault="00D4277D" w:rsidP="00B0091B">
      <w:pPr>
        <w:jc w:val="both"/>
        <w:rPr>
          <w:rFonts w:eastAsia="Calibri"/>
          <w:szCs w:val="28"/>
          <w:lang w:eastAsia="en-US"/>
        </w:rPr>
      </w:pPr>
    </w:p>
    <w:p w:rsidR="00D4277D" w:rsidRDefault="00D4277D" w:rsidP="00B0091B">
      <w:pPr>
        <w:jc w:val="both"/>
        <w:rPr>
          <w:rFonts w:eastAsia="Calibri"/>
          <w:szCs w:val="28"/>
          <w:lang w:eastAsia="en-US"/>
        </w:rPr>
      </w:pPr>
    </w:p>
    <w:p w:rsidR="00D4277D" w:rsidRDefault="00D4277D" w:rsidP="00B0091B">
      <w:pPr>
        <w:jc w:val="both"/>
        <w:rPr>
          <w:rFonts w:eastAsia="Calibri"/>
          <w:szCs w:val="28"/>
          <w:lang w:eastAsia="en-US"/>
        </w:rPr>
      </w:pPr>
    </w:p>
    <w:p w:rsidR="00D4277D" w:rsidRDefault="00D4277D" w:rsidP="00B0091B">
      <w:pPr>
        <w:jc w:val="both"/>
        <w:rPr>
          <w:rFonts w:eastAsia="Calibri"/>
          <w:szCs w:val="28"/>
          <w:lang w:eastAsia="en-US"/>
        </w:rPr>
      </w:pPr>
    </w:p>
    <w:p w:rsidR="00D4277D" w:rsidRDefault="00D4277D" w:rsidP="00B0091B">
      <w:pPr>
        <w:jc w:val="both"/>
        <w:rPr>
          <w:rFonts w:eastAsia="Calibri"/>
          <w:szCs w:val="28"/>
          <w:lang w:eastAsia="en-US"/>
        </w:rPr>
      </w:pPr>
    </w:p>
    <w:p w:rsidR="00D4277D" w:rsidRPr="00B0091B" w:rsidRDefault="00D4277D" w:rsidP="00B0091B">
      <w:pPr>
        <w:jc w:val="both"/>
        <w:rPr>
          <w:rFonts w:eastAsia="Calibri"/>
          <w:szCs w:val="28"/>
          <w:lang w:eastAsia="en-US"/>
        </w:rPr>
      </w:pPr>
    </w:p>
    <w:p w:rsidR="00B0091B" w:rsidRPr="00B0091B" w:rsidRDefault="00B0091B" w:rsidP="00B0091B">
      <w:pPr>
        <w:jc w:val="both"/>
        <w:rPr>
          <w:rFonts w:eastAsia="Calibri"/>
          <w:szCs w:val="28"/>
          <w:lang w:eastAsia="en-US"/>
        </w:rPr>
      </w:pPr>
    </w:p>
    <w:p w:rsidR="00B0091B" w:rsidRPr="00B0091B" w:rsidRDefault="00B0091B" w:rsidP="00B0091B">
      <w:pPr>
        <w:jc w:val="both"/>
        <w:rPr>
          <w:rFonts w:eastAsia="Calibri"/>
          <w:szCs w:val="28"/>
          <w:lang w:eastAsia="en-US"/>
        </w:rPr>
      </w:pPr>
    </w:p>
    <w:p w:rsidR="00B0091B" w:rsidRPr="00ED24CB" w:rsidRDefault="00B0091B" w:rsidP="00B0091B">
      <w:pPr>
        <w:widowControl w:val="0"/>
        <w:autoSpaceDE w:val="0"/>
        <w:autoSpaceDN w:val="0"/>
        <w:ind w:left="4820"/>
        <w:rPr>
          <w:rFonts w:ascii="PT Astra Serif" w:hAnsi="PT Astra Serif"/>
          <w:sz w:val="24"/>
          <w:szCs w:val="24"/>
          <w:lang w:eastAsia="en-US"/>
        </w:rPr>
      </w:pPr>
      <w:r w:rsidRPr="00ED24CB">
        <w:rPr>
          <w:rFonts w:ascii="PT Astra Serif" w:hAnsi="PT Astra Serif"/>
          <w:sz w:val="24"/>
          <w:szCs w:val="24"/>
          <w:lang w:eastAsia="en-US"/>
        </w:rPr>
        <w:lastRenderedPageBreak/>
        <w:t>Приложение 1</w:t>
      </w:r>
    </w:p>
    <w:p w:rsidR="00B0091B" w:rsidRPr="00ED24CB" w:rsidRDefault="00B0091B" w:rsidP="00B0091B">
      <w:pPr>
        <w:ind w:left="4820"/>
        <w:rPr>
          <w:rFonts w:ascii="PT Astra Serif" w:hAnsi="PT Astra Serif"/>
          <w:b/>
          <w:sz w:val="24"/>
          <w:szCs w:val="24"/>
          <w:lang w:eastAsia="en-US"/>
        </w:rPr>
      </w:pPr>
      <w:r w:rsidRPr="00ED24CB">
        <w:rPr>
          <w:sz w:val="24"/>
          <w:szCs w:val="24"/>
        </w:rPr>
        <w:t>к Порядку выдвижения, внесения, обсуждения, рассмотрения инициативных проектов, а также проведения их конкурсного отбора на территории Александровского муниципального округа Пермского края</w:t>
      </w:r>
    </w:p>
    <w:p w:rsidR="00B0091B" w:rsidRPr="00B0091B" w:rsidRDefault="00B0091B" w:rsidP="00B0091B">
      <w:pPr>
        <w:widowControl w:val="0"/>
        <w:autoSpaceDE w:val="0"/>
        <w:autoSpaceDN w:val="0"/>
        <w:adjustRightInd w:val="0"/>
        <w:ind w:firstLine="708"/>
        <w:jc w:val="right"/>
        <w:rPr>
          <w:szCs w:val="28"/>
        </w:rPr>
      </w:pPr>
    </w:p>
    <w:p w:rsidR="00B0091B" w:rsidRPr="00B0091B" w:rsidRDefault="00B0091B" w:rsidP="00B0091B">
      <w:pPr>
        <w:widowControl w:val="0"/>
        <w:autoSpaceDE w:val="0"/>
        <w:autoSpaceDN w:val="0"/>
        <w:adjustRightInd w:val="0"/>
        <w:jc w:val="right"/>
        <w:rPr>
          <w:szCs w:val="28"/>
        </w:rPr>
      </w:pPr>
      <w:r w:rsidRPr="00B0091B">
        <w:rPr>
          <w:szCs w:val="28"/>
        </w:rPr>
        <w:t>(форма)</w:t>
      </w:r>
    </w:p>
    <w:p w:rsidR="00B0091B" w:rsidRPr="00E35F2C" w:rsidRDefault="00B0091B" w:rsidP="00B0091B">
      <w:pPr>
        <w:widowControl w:val="0"/>
        <w:autoSpaceDE w:val="0"/>
        <w:autoSpaceDN w:val="0"/>
        <w:adjustRightInd w:val="0"/>
        <w:jc w:val="center"/>
        <w:rPr>
          <w:b/>
          <w:szCs w:val="28"/>
        </w:rPr>
      </w:pPr>
      <w:r w:rsidRPr="00E35F2C">
        <w:rPr>
          <w:b/>
          <w:szCs w:val="28"/>
        </w:rPr>
        <w:t>ПРОЕКТ</w:t>
      </w:r>
    </w:p>
    <w:p w:rsidR="00B0091B" w:rsidRPr="00E35F2C" w:rsidRDefault="00B0091B" w:rsidP="00B0091B">
      <w:pPr>
        <w:widowControl w:val="0"/>
        <w:autoSpaceDE w:val="0"/>
        <w:autoSpaceDN w:val="0"/>
        <w:adjustRightInd w:val="0"/>
        <w:jc w:val="center"/>
        <w:rPr>
          <w:b/>
          <w:szCs w:val="28"/>
        </w:rPr>
      </w:pPr>
      <w:r w:rsidRPr="00E35F2C">
        <w:rPr>
          <w:b/>
          <w:szCs w:val="28"/>
        </w:rPr>
        <w:t>инициативного бюджетирования</w:t>
      </w:r>
    </w:p>
    <w:p w:rsidR="00B0091B" w:rsidRPr="00B0091B" w:rsidRDefault="00B0091B" w:rsidP="00B0091B">
      <w:pPr>
        <w:widowControl w:val="0"/>
        <w:autoSpaceDE w:val="0"/>
        <w:autoSpaceDN w:val="0"/>
        <w:adjustRightInd w:val="0"/>
        <w:jc w:val="center"/>
        <w:rPr>
          <w:szCs w:val="28"/>
        </w:rPr>
      </w:pPr>
      <w:r w:rsidRPr="00B0091B">
        <w:rPr>
          <w:szCs w:val="28"/>
        </w:rPr>
        <w:t>№ ________________</w:t>
      </w:r>
    </w:p>
    <w:p w:rsidR="00B0091B" w:rsidRPr="00B0091B" w:rsidRDefault="00B0091B" w:rsidP="00B0091B">
      <w:pPr>
        <w:widowControl w:val="0"/>
        <w:autoSpaceDE w:val="0"/>
        <w:autoSpaceDN w:val="0"/>
        <w:adjustRightInd w:val="0"/>
        <w:jc w:val="center"/>
        <w:rPr>
          <w:szCs w:val="28"/>
        </w:rPr>
      </w:pPr>
      <w:r w:rsidRPr="00B0091B">
        <w:rPr>
          <w:szCs w:val="28"/>
        </w:rPr>
        <w:t>Индекс «________»</w:t>
      </w:r>
    </w:p>
    <w:p w:rsidR="00B0091B" w:rsidRPr="00B0091B" w:rsidRDefault="00B0091B" w:rsidP="00B0091B">
      <w:pPr>
        <w:widowControl w:val="0"/>
        <w:autoSpaceDE w:val="0"/>
        <w:autoSpaceDN w:val="0"/>
        <w:adjustRightInd w:val="0"/>
        <w:jc w:val="center"/>
        <w:rPr>
          <w:rFonts w:cs="Arial"/>
          <w:szCs w:val="28"/>
        </w:rPr>
      </w:pPr>
      <w:r w:rsidRPr="00B0091B">
        <w:rPr>
          <w:szCs w:val="28"/>
        </w:rPr>
        <w:t>Александровский муниципальный округ</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5387"/>
        <w:gridCol w:w="1417"/>
        <w:gridCol w:w="851"/>
        <w:gridCol w:w="1604"/>
      </w:tblGrid>
      <w:tr w:rsidR="00B0091B" w:rsidRPr="00B0091B" w:rsidTr="00D4277D">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1</w:t>
            </w:r>
          </w:p>
        </w:tc>
        <w:tc>
          <w:tcPr>
            <w:tcW w:w="5387" w:type="dxa"/>
            <w:vAlign w:val="center"/>
          </w:tcPr>
          <w:p w:rsidR="00B0091B" w:rsidRPr="00B0091B" w:rsidRDefault="00B0091B" w:rsidP="00B0091B">
            <w:pPr>
              <w:widowControl w:val="0"/>
              <w:autoSpaceDE w:val="0"/>
              <w:autoSpaceDN w:val="0"/>
              <w:adjustRightInd w:val="0"/>
              <w:jc w:val="both"/>
              <w:rPr>
                <w:sz w:val="24"/>
                <w:szCs w:val="24"/>
              </w:rPr>
            </w:pPr>
            <w:r w:rsidRPr="00B0091B">
              <w:rPr>
                <w:sz w:val="24"/>
                <w:szCs w:val="24"/>
              </w:rPr>
              <w:t>Наименование проекта инициативного бюджетирования (далее - Проект)</w:t>
            </w:r>
          </w:p>
        </w:tc>
        <w:tc>
          <w:tcPr>
            <w:tcW w:w="3872" w:type="dxa"/>
            <w:gridSpan w:val="3"/>
            <w:vAlign w:val="center"/>
          </w:tcPr>
          <w:p w:rsidR="00B0091B" w:rsidRPr="00B0091B" w:rsidRDefault="00B0091B" w:rsidP="00B0091B">
            <w:pPr>
              <w:widowControl w:val="0"/>
              <w:autoSpaceDE w:val="0"/>
              <w:autoSpaceDN w:val="0"/>
              <w:adjustRightInd w:val="0"/>
              <w:rPr>
                <w:sz w:val="24"/>
                <w:szCs w:val="24"/>
              </w:rPr>
            </w:pPr>
          </w:p>
        </w:tc>
      </w:tr>
      <w:tr w:rsidR="00B0091B" w:rsidRPr="00B0091B" w:rsidTr="00B0091B">
        <w:tc>
          <w:tcPr>
            <w:tcW w:w="771" w:type="dxa"/>
            <w:vMerge w:val="restart"/>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2</w:t>
            </w:r>
          </w:p>
        </w:tc>
        <w:tc>
          <w:tcPr>
            <w:tcW w:w="9259" w:type="dxa"/>
            <w:gridSpan w:val="4"/>
            <w:vAlign w:val="center"/>
          </w:tcPr>
          <w:p w:rsidR="00B0091B" w:rsidRPr="00B0091B" w:rsidRDefault="00B0091B" w:rsidP="00B0091B">
            <w:pPr>
              <w:widowControl w:val="0"/>
              <w:autoSpaceDE w:val="0"/>
              <w:autoSpaceDN w:val="0"/>
              <w:adjustRightInd w:val="0"/>
              <w:rPr>
                <w:sz w:val="24"/>
                <w:szCs w:val="24"/>
              </w:rPr>
            </w:pPr>
            <w:r w:rsidRPr="00B0091B">
              <w:rPr>
                <w:sz w:val="24"/>
                <w:szCs w:val="24"/>
              </w:rPr>
              <w:t xml:space="preserve">Сведения о видах источников </w:t>
            </w:r>
            <w:proofErr w:type="spellStart"/>
            <w:r w:rsidRPr="00B0091B">
              <w:rPr>
                <w:sz w:val="24"/>
                <w:szCs w:val="24"/>
              </w:rPr>
              <w:t>софинансирования</w:t>
            </w:r>
            <w:proofErr w:type="spellEnd"/>
            <w:r w:rsidRPr="00B0091B">
              <w:rPr>
                <w:sz w:val="24"/>
                <w:szCs w:val="24"/>
              </w:rPr>
              <w:t xml:space="preserve"> Проекта</w:t>
            </w:r>
          </w:p>
        </w:tc>
      </w:tr>
      <w:tr w:rsidR="00B0091B" w:rsidRPr="00B0091B" w:rsidTr="00D4277D">
        <w:tc>
          <w:tcPr>
            <w:tcW w:w="771" w:type="dxa"/>
            <w:vMerge/>
          </w:tcPr>
          <w:p w:rsidR="00B0091B" w:rsidRPr="00B0091B" w:rsidRDefault="00B0091B" w:rsidP="00B0091B">
            <w:pPr>
              <w:rPr>
                <w:rFonts w:eastAsia="Calibri"/>
                <w:sz w:val="24"/>
                <w:szCs w:val="24"/>
                <w:lang w:eastAsia="en-US"/>
              </w:rPr>
            </w:pPr>
          </w:p>
        </w:tc>
        <w:tc>
          <w:tcPr>
            <w:tcW w:w="5387"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Виды источников</w:t>
            </w:r>
          </w:p>
        </w:tc>
        <w:tc>
          <w:tcPr>
            <w:tcW w:w="1417"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Сумма (руб.)</w:t>
            </w:r>
          </w:p>
        </w:tc>
        <w:tc>
          <w:tcPr>
            <w:tcW w:w="2455" w:type="dxa"/>
            <w:gridSpan w:val="2"/>
            <w:vAlign w:val="center"/>
          </w:tcPr>
          <w:p w:rsidR="00B0091B" w:rsidRPr="00B0091B" w:rsidRDefault="00B0091B" w:rsidP="00B0091B">
            <w:pPr>
              <w:widowControl w:val="0"/>
              <w:autoSpaceDE w:val="0"/>
              <w:autoSpaceDN w:val="0"/>
              <w:adjustRightInd w:val="0"/>
              <w:jc w:val="center"/>
              <w:rPr>
                <w:sz w:val="24"/>
                <w:szCs w:val="24"/>
              </w:rPr>
            </w:pPr>
            <w:proofErr w:type="spellStart"/>
            <w:r w:rsidRPr="00B0091B">
              <w:rPr>
                <w:sz w:val="24"/>
                <w:szCs w:val="24"/>
              </w:rPr>
              <w:t>Софинансирование</w:t>
            </w:r>
            <w:proofErr w:type="spellEnd"/>
            <w:r w:rsidRPr="00B0091B">
              <w:rPr>
                <w:sz w:val="24"/>
                <w:szCs w:val="24"/>
              </w:rPr>
              <w:t xml:space="preserve"> Проекта (%)</w:t>
            </w:r>
          </w:p>
        </w:tc>
      </w:tr>
      <w:tr w:rsidR="00B0091B" w:rsidRPr="00B0091B" w:rsidTr="00D4277D">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2.1</w:t>
            </w:r>
          </w:p>
        </w:tc>
        <w:tc>
          <w:tcPr>
            <w:tcW w:w="5387" w:type="dxa"/>
            <w:vAlign w:val="center"/>
          </w:tcPr>
          <w:p w:rsidR="00B0091B" w:rsidRPr="00B0091B" w:rsidRDefault="00B0091B" w:rsidP="00B0091B">
            <w:pPr>
              <w:widowControl w:val="0"/>
              <w:autoSpaceDE w:val="0"/>
              <w:autoSpaceDN w:val="0"/>
              <w:adjustRightInd w:val="0"/>
              <w:jc w:val="both"/>
              <w:rPr>
                <w:sz w:val="24"/>
                <w:szCs w:val="24"/>
              </w:rPr>
            </w:pPr>
            <w:proofErr w:type="spellStart"/>
            <w:r w:rsidRPr="00B0091B">
              <w:rPr>
                <w:sz w:val="24"/>
                <w:szCs w:val="24"/>
              </w:rPr>
              <w:t>Софинансирование</w:t>
            </w:r>
            <w:proofErr w:type="spellEnd"/>
            <w:r w:rsidRPr="00B0091B">
              <w:rPr>
                <w:sz w:val="24"/>
                <w:szCs w:val="24"/>
              </w:rPr>
              <w:t xml:space="preserve"> Проекта в объеме не менее 10% стоимости Проекта</w:t>
            </w:r>
          </w:p>
        </w:tc>
        <w:tc>
          <w:tcPr>
            <w:tcW w:w="1417"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2.1 = сумма в строке 2.1.1 + сумма в строке 2.1.2 + сумма в строке 2.1.3</w:t>
            </w:r>
          </w:p>
        </w:tc>
        <w:tc>
          <w:tcPr>
            <w:tcW w:w="2455" w:type="dxa"/>
            <w:gridSpan w:val="2"/>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 сумма в строке 2.1 / сумма в строке 2.3 x 100</w:t>
            </w:r>
          </w:p>
        </w:tc>
      </w:tr>
      <w:tr w:rsidR="00B0091B" w:rsidRPr="00B0091B" w:rsidTr="00D4277D">
        <w:trPr>
          <w:trHeight w:val="734"/>
        </w:trPr>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2.1.1</w:t>
            </w:r>
          </w:p>
        </w:tc>
        <w:tc>
          <w:tcPr>
            <w:tcW w:w="5387" w:type="dxa"/>
            <w:vAlign w:val="center"/>
          </w:tcPr>
          <w:p w:rsidR="00B0091B" w:rsidRPr="00B0091B" w:rsidRDefault="00B0091B" w:rsidP="00B0091B">
            <w:pPr>
              <w:widowControl w:val="0"/>
              <w:autoSpaceDE w:val="0"/>
              <w:autoSpaceDN w:val="0"/>
              <w:adjustRightInd w:val="0"/>
              <w:jc w:val="both"/>
              <w:rPr>
                <w:sz w:val="24"/>
                <w:szCs w:val="24"/>
              </w:rPr>
            </w:pPr>
            <w:r w:rsidRPr="00B0091B">
              <w:rPr>
                <w:sz w:val="24"/>
                <w:szCs w:val="24"/>
              </w:rPr>
              <w:t>Средства бюджета Александровского муниципального округа</w:t>
            </w:r>
          </w:p>
        </w:tc>
        <w:tc>
          <w:tcPr>
            <w:tcW w:w="1417" w:type="dxa"/>
            <w:vAlign w:val="center"/>
          </w:tcPr>
          <w:p w:rsidR="00B0091B" w:rsidRPr="00B0091B" w:rsidRDefault="00B0091B" w:rsidP="00B0091B">
            <w:pPr>
              <w:widowControl w:val="0"/>
              <w:autoSpaceDE w:val="0"/>
              <w:autoSpaceDN w:val="0"/>
              <w:adjustRightInd w:val="0"/>
              <w:rPr>
                <w:sz w:val="24"/>
                <w:szCs w:val="24"/>
              </w:rPr>
            </w:pPr>
          </w:p>
        </w:tc>
        <w:tc>
          <w:tcPr>
            <w:tcW w:w="2455" w:type="dxa"/>
            <w:gridSpan w:val="2"/>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 сумма в строке 2.1.1 / сумма в строке 2.1 x 100</w:t>
            </w:r>
          </w:p>
        </w:tc>
      </w:tr>
      <w:tr w:rsidR="00B0091B" w:rsidRPr="00B0091B" w:rsidTr="00D4277D">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2.1.2</w:t>
            </w:r>
          </w:p>
        </w:tc>
        <w:tc>
          <w:tcPr>
            <w:tcW w:w="5387" w:type="dxa"/>
            <w:vAlign w:val="center"/>
          </w:tcPr>
          <w:p w:rsidR="00B0091B" w:rsidRPr="00B0091B" w:rsidRDefault="00B0091B" w:rsidP="00B0091B">
            <w:pPr>
              <w:widowControl w:val="0"/>
              <w:autoSpaceDE w:val="0"/>
              <w:autoSpaceDN w:val="0"/>
              <w:adjustRightInd w:val="0"/>
              <w:rPr>
                <w:sz w:val="24"/>
                <w:szCs w:val="24"/>
              </w:rPr>
            </w:pPr>
            <w:r w:rsidRPr="00B0091B">
              <w:rPr>
                <w:sz w:val="24"/>
                <w:szCs w:val="24"/>
              </w:rPr>
              <w:t>Денежные средства граждан</w:t>
            </w:r>
          </w:p>
        </w:tc>
        <w:tc>
          <w:tcPr>
            <w:tcW w:w="1417" w:type="dxa"/>
            <w:vAlign w:val="center"/>
          </w:tcPr>
          <w:p w:rsidR="00B0091B" w:rsidRPr="00B0091B" w:rsidRDefault="00B0091B" w:rsidP="00B0091B">
            <w:pPr>
              <w:widowControl w:val="0"/>
              <w:autoSpaceDE w:val="0"/>
              <w:autoSpaceDN w:val="0"/>
              <w:adjustRightInd w:val="0"/>
              <w:rPr>
                <w:sz w:val="24"/>
                <w:szCs w:val="24"/>
              </w:rPr>
            </w:pPr>
          </w:p>
        </w:tc>
        <w:tc>
          <w:tcPr>
            <w:tcW w:w="2455" w:type="dxa"/>
            <w:gridSpan w:val="2"/>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 сумма в строке 2.1.2 / сумма в строке 2.1 x 100</w:t>
            </w:r>
          </w:p>
        </w:tc>
      </w:tr>
      <w:tr w:rsidR="00B0091B" w:rsidRPr="00B0091B" w:rsidTr="00D4277D">
        <w:trPr>
          <w:trHeight w:val="594"/>
        </w:trPr>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2.1.3</w:t>
            </w:r>
          </w:p>
        </w:tc>
        <w:tc>
          <w:tcPr>
            <w:tcW w:w="5387" w:type="dxa"/>
            <w:vAlign w:val="center"/>
          </w:tcPr>
          <w:p w:rsidR="00B0091B" w:rsidRPr="00B0091B" w:rsidRDefault="00B0091B" w:rsidP="00B0091B">
            <w:pPr>
              <w:widowControl w:val="0"/>
              <w:autoSpaceDE w:val="0"/>
              <w:autoSpaceDN w:val="0"/>
              <w:adjustRightInd w:val="0"/>
              <w:rPr>
                <w:sz w:val="24"/>
                <w:szCs w:val="24"/>
              </w:rPr>
            </w:pPr>
            <w:r w:rsidRPr="00B0091B">
              <w:rPr>
                <w:sz w:val="24"/>
                <w:szCs w:val="24"/>
              </w:rPr>
              <w:t>Денежные средства индивидуальных предпринимателей и юридических лиц</w:t>
            </w:r>
          </w:p>
        </w:tc>
        <w:tc>
          <w:tcPr>
            <w:tcW w:w="1417" w:type="dxa"/>
            <w:vAlign w:val="center"/>
          </w:tcPr>
          <w:p w:rsidR="00B0091B" w:rsidRPr="00B0091B" w:rsidRDefault="00B0091B" w:rsidP="00B0091B">
            <w:pPr>
              <w:widowControl w:val="0"/>
              <w:autoSpaceDE w:val="0"/>
              <w:autoSpaceDN w:val="0"/>
              <w:adjustRightInd w:val="0"/>
              <w:rPr>
                <w:sz w:val="24"/>
                <w:szCs w:val="24"/>
              </w:rPr>
            </w:pPr>
          </w:p>
        </w:tc>
        <w:tc>
          <w:tcPr>
            <w:tcW w:w="2455" w:type="dxa"/>
            <w:gridSpan w:val="2"/>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 сумма в строке 2.1.3 / сумма в строке 2.1 x 100</w:t>
            </w:r>
          </w:p>
        </w:tc>
      </w:tr>
      <w:tr w:rsidR="00B0091B" w:rsidRPr="00B0091B" w:rsidTr="00D4277D">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2.2</w:t>
            </w:r>
          </w:p>
        </w:tc>
        <w:tc>
          <w:tcPr>
            <w:tcW w:w="5387" w:type="dxa"/>
            <w:vAlign w:val="center"/>
          </w:tcPr>
          <w:p w:rsidR="00B0091B" w:rsidRPr="00B0091B" w:rsidRDefault="00B0091B" w:rsidP="00B0091B">
            <w:pPr>
              <w:widowControl w:val="0"/>
              <w:autoSpaceDE w:val="0"/>
              <w:autoSpaceDN w:val="0"/>
              <w:adjustRightInd w:val="0"/>
              <w:rPr>
                <w:sz w:val="24"/>
                <w:szCs w:val="24"/>
              </w:rPr>
            </w:pPr>
            <w:proofErr w:type="spellStart"/>
            <w:r w:rsidRPr="00B0091B">
              <w:rPr>
                <w:sz w:val="24"/>
                <w:szCs w:val="24"/>
              </w:rPr>
              <w:t>Софинансирование</w:t>
            </w:r>
            <w:proofErr w:type="spellEnd"/>
            <w:r w:rsidRPr="00B0091B">
              <w:rPr>
                <w:sz w:val="24"/>
                <w:szCs w:val="24"/>
              </w:rPr>
              <w:t xml:space="preserve"> Проекта не более 90% стоимости Проекта</w:t>
            </w:r>
          </w:p>
        </w:tc>
        <w:tc>
          <w:tcPr>
            <w:tcW w:w="1417" w:type="dxa"/>
            <w:vAlign w:val="center"/>
          </w:tcPr>
          <w:p w:rsidR="00B0091B" w:rsidRPr="00B0091B" w:rsidRDefault="00B0091B" w:rsidP="00B0091B">
            <w:pPr>
              <w:widowControl w:val="0"/>
              <w:autoSpaceDE w:val="0"/>
              <w:autoSpaceDN w:val="0"/>
              <w:adjustRightInd w:val="0"/>
              <w:rPr>
                <w:sz w:val="24"/>
                <w:szCs w:val="24"/>
              </w:rPr>
            </w:pPr>
          </w:p>
        </w:tc>
        <w:tc>
          <w:tcPr>
            <w:tcW w:w="2455" w:type="dxa"/>
            <w:gridSpan w:val="2"/>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 сумма в строке 2.2 / сумма в строке 2.3 x 100</w:t>
            </w:r>
          </w:p>
        </w:tc>
      </w:tr>
      <w:tr w:rsidR="00B0091B" w:rsidRPr="00B0091B" w:rsidTr="00D4277D">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2.3</w:t>
            </w:r>
          </w:p>
        </w:tc>
        <w:tc>
          <w:tcPr>
            <w:tcW w:w="5387" w:type="dxa"/>
            <w:vAlign w:val="center"/>
          </w:tcPr>
          <w:p w:rsidR="00B0091B" w:rsidRPr="00B0091B" w:rsidRDefault="00B0091B" w:rsidP="00B0091B">
            <w:pPr>
              <w:widowControl w:val="0"/>
              <w:autoSpaceDE w:val="0"/>
              <w:autoSpaceDN w:val="0"/>
              <w:adjustRightInd w:val="0"/>
              <w:rPr>
                <w:sz w:val="24"/>
                <w:szCs w:val="24"/>
              </w:rPr>
            </w:pPr>
            <w:r w:rsidRPr="00B0091B">
              <w:rPr>
                <w:sz w:val="24"/>
                <w:szCs w:val="24"/>
              </w:rPr>
              <w:t>Итого (общая стоимость Проекта)</w:t>
            </w:r>
          </w:p>
        </w:tc>
        <w:tc>
          <w:tcPr>
            <w:tcW w:w="1417"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 сумма в строке 2.1 + сумма в строке 2.2</w:t>
            </w:r>
          </w:p>
        </w:tc>
        <w:tc>
          <w:tcPr>
            <w:tcW w:w="2455" w:type="dxa"/>
            <w:gridSpan w:val="2"/>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100</w:t>
            </w:r>
          </w:p>
        </w:tc>
      </w:tr>
      <w:tr w:rsidR="00B0091B" w:rsidRPr="00B0091B" w:rsidTr="00B0091B">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3</w:t>
            </w:r>
          </w:p>
        </w:tc>
        <w:tc>
          <w:tcPr>
            <w:tcW w:w="9259" w:type="dxa"/>
            <w:gridSpan w:val="4"/>
            <w:vAlign w:val="center"/>
          </w:tcPr>
          <w:p w:rsidR="00B0091B" w:rsidRPr="00B0091B" w:rsidRDefault="00B0091B" w:rsidP="00B0091B">
            <w:pPr>
              <w:widowControl w:val="0"/>
              <w:autoSpaceDE w:val="0"/>
              <w:autoSpaceDN w:val="0"/>
              <w:adjustRightInd w:val="0"/>
              <w:jc w:val="both"/>
              <w:rPr>
                <w:sz w:val="24"/>
                <w:szCs w:val="24"/>
              </w:rPr>
            </w:pPr>
            <w:r w:rsidRPr="00B0091B">
              <w:rPr>
                <w:sz w:val="24"/>
                <w:szCs w:val="24"/>
              </w:rPr>
              <w:t>Сведения об инициаторе Проекта (необходимо заполнить одну из предложенных строк 3.1-3.3):</w:t>
            </w:r>
          </w:p>
        </w:tc>
      </w:tr>
      <w:tr w:rsidR="00B0091B" w:rsidRPr="00B0091B" w:rsidTr="00D4277D">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lastRenderedPageBreak/>
              <w:t>3.1</w:t>
            </w:r>
          </w:p>
        </w:tc>
        <w:tc>
          <w:tcPr>
            <w:tcW w:w="5387" w:type="dxa"/>
            <w:vAlign w:val="center"/>
          </w:tcPr>
          <w:p w:rsidR="00B0091B" w:rsidRPr="00B0091B" w:rsidRDefault="00B0091B" w:rsidP="00B0091B">
            <w:pPr>
              <w:widowControl w:val="0"/>
              <w:autoSpaceDE w:val="0"/>
              <w:autoSpaceDN w:val="0"/>
              <w:adjustRightInd w:val="0"/>
              <w:rPr>
                <w:sz w:val="24"/>
                <w:szCs w:val="24"/>
              </w:rPr>
            </w:pPr>
            <w:r w:rsidRPr="00B0091B">
              <w:rPr>
                <w:sz w:val="24"/>
                <w:szCs w:val="24"/>
              </w:rPr>
              <w:t>инициативная группа жителей численностью не менее десяти граждан, достигших шестнадцатилетнего возраста и проживающих на территории Александровского муниципального округа, с указанием количества человек, ФИО, даты рождения</w:t>
            </w:r>
          </w:p>
        </w:tc>
        <w:tc>
          <w:tcPr>
            <w:tcW w:w="3872" w:type="dxa"/>
            <w:gridSpan w:val="3"/>
            <w:vAlign w:val="center"/>
          </w:tcPr>
          <w:p w:rsidR="00B0091B" w:rsidRPr="00B0091B" w:rsidRDefault="00B0091B" w:rsidP="00B0091B">
            <w:pPr>
              <w:widowControl w:val="0"/>
              <w:autoSpaceDE w:val="0"/>
              <w:autoSpaceDN w:val="0"/>
              <w:adjustRightInd w:val="0"/>
              <w:rPr>
                <w:sz w:val="24"/>
                <w:szCs w:val="24"/>
              </w:rPr>
            </w:pPr>
            <w:r w:rsidRPr="00B0091B">
              <w:rPr>
                <w:sz w:val="24"/>
                <w:szCs w:val="24"/>
              </w:rPr>
              <w:t>Кол-во чел. ______</w:t>
            </w:r>
          </w:p>
          <w:p w:rsidR="00B0091B" w:rsidRPr="00B0091B" w:rsidRDefault="00B0091B" w:rsidP="00B0091B">
            <w:pPr>
              <w:widowControl w:val="0"/>
              <w:autoSpaceDE w:val="0"/>
              <w:autoSpaceDN w:val="0"/>
              <w:adjustRightInd w:val="0"/>
              <w:rPr>
                <w:sz w:val="24"/>
                <w:szCs w:val="24"/>
              </w:rPr>
            </w:pPr>
            <w:r w:rsidRPr="00B0091B">
              <w:rPr>
                <w:sz w:val="24"/>
                <w:szCs w:val="24"/>
              </w:rPr>
              <w:t>1.</w:t>
            </w:r>
          </w:p>
          <w:p w:rsidR="00B0091B" w:rsidRPr="00B0091B" w:rsidRDefault="00B0091B" w:rsidP="00B0091B">
            <w:pPr>
              <w:widowControl w:val="0"/>
              <w:autoSpaceDE w:val="0"/>
              <w:autoSpaceDN w:val="0"/>
              <w:adjustRightInd w:val="0"/>
              <w:rPr>
                <w:sz w:val="24"/>
                <w:szCs w:val="24"/>
              </w:rPr>
            </w:pPr>
            <w:r w:rsidRPr="00B0091B">
              <w:rPr>
                <w:sz w:val="24"/>
                <w:szCs w:val="24"/>
              </w:rPr>
              <w:t>2.</w:t>
            </w:r>
          </w:p>
          <w:p w:rsidR="00B0091B" w:rsidRPr="00B0091B" w:rsidRDefault="00B0091B" w:rsidP="00B0091B">
            <w:pPr>
              <w:widowControl w:val="0"/>
              <w:autoSpaceDE w:val="0"/>
              <w:autoSpaceDN w:val="0"/>
              <w:adjustRightInd w:val="0"/>
              <w:rPr>
                <w:sz w:val="24"/>
                <w:szCs w:val="24"/>
              </w:rPr>
            </w:pPr>
            <w:r w:rsidRPr="00B0091B">
              <w:rPr>
                <w:sz w:val="24"/>
                <w:szCs w:val="24"/>
              </w:rPr>
              <w:t>3.</w:t>
            </w:r>
          </w:p>
          <w:p w:rsidR="00B0091B" w:rsidRPr="00B0091B" w:rsidRDefault="00B0091B" w:rsidP="00B0091B">
            <w:pPr>
              <w:widowControl w:val="0"/>
              <w:autoSpaceDE w:val="0"/>
              <w:autoSpaceDN w:val="0"/>
              <w:adjustRightInd w:val="0"/>
              <w:rPr>
                <w:sz w:val="24"/>
                <w:szCs w:val="24"/>
              </w:rPr>
            </w:pPr>
            <w:r w:rsidRPr="00B0091B">
              <w:rPr>
                <w:sz w:val="24"/>
                <w:szCs w:val="24"/>
              </w:rPr>
              <w:t>4.</w:t>
            </w:r>
          </w:p>
          <w:p w:rsidR="00B0091B" w:rsidRPr="00B0091B" w:rsidRDefault="00B0091B" w:rsidP="00B0091B">
            <w:pPr>
              <w:widowControl w:val="0"/>
              <w:autoSpaceDE w:val="0"/>
              <w:autoSpaceDN w:val="0"/>
              <w:adjustRightInd w:val="0"/>
              <w:rPr>
                <w:sz w:val="24"/>
                <w:szCs w:val="24"/>
              </w:rPr>
            </w:pPr>
            <w:r w:rsidRPr="00B0091B">
              <w:rPr>
                <w:sz w:val="24"/>
                <w:szCs w:val="24"/>
              </w:rPr>
              <w:t>5.</w:t>
            </w:r>
          </w:p>
          <w:p w:rsidR="00B0091B" w:rsidRPr="00B0091B" w:rsidRDefault="00B0091B" w:rsidP="00B0091B">
            <w:pPr>
              <w:widowControl w:val="0"/>
              <w:autoSpaceDE w:val="0"/>
              <w:autoSpaceDN w:val="0"/>
              <w:adjustRightInd w:val="0"/>
              <w:rPr>
                <w:sz w:val="24"/>
                <w:szCs w:val="24"/>
              </w:rPr>
            </w:pPr>
            <w:r w:rsidRPr="00B0091B">
              <w:rPr>
                <w:sz w:val="24"/>
                <w:szCs w:val="24"/>
              </w:rPr>
              <w:t>6.</w:t>
            </w:r>
          </w:p>
          <w:p w:rsidR="00B0091B" w:rsidRPr="00B0091B" w:rsidRDefault="00B0091B" w:rsidP="00B0091B">
            <w:pPr>
              <w:widowControl w:val="0"/>
              <w:autoSpaceDE w:val="0"/>
              <w:autoSpaceDN w:val="0"/>
              <w:adjustRightInd w:val="0"/>
              <w:rPr>
                <w:sz w:val="24"/>
                <w:szCs w:val="24"/>
              </w:rPr>
            </w:pPr>
            <w:r w:rsidRPr="00B0091B">
              <w:rPr>
                <w:sz w:val="24"/>
                <w:szCs w:val="24"/>
              </w:rPr>
              <w:t>...</w:t>
            </w:r>
          </w:p>
        </w:tc>
      </w:tr>
      <w:tr w:rsidR="00B0091B" w:rsidRPr="00B0091B" w:rsidTr="00D4277D">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3.2</w:t>
            </w:r>
          </w:p>
        </w:tc>
        <w:tc>
          <w:tcPr>
            <w:tcW w:w="5387" w:type="dxa"/>
            <w:vAlign w:val="center"/>
          </w:tcPr>
          <w:p w:rsidR="00B0091B" w:rsidRPr="00B0091B" w:rsidRDefault="00B0091B" w:rsidP="00B0091B">
            <w:pPr>
              <w:widowControl w:val="0"/>
              <w:autoSpaceDE w:val="0"/>
              <w:autoSpaceDN w:val="0"/>
              <w:adjustRightInd w:val="0"/>
              <w:rPr>
                <w:sz w:val="24"/>
                <w:szCs w:val="24"/>
              </w:rPr>
            </w:pPr>
            <w:r w:rsidRPr="00B0091B">
              <w:rPr>
                <w:sz w:val="24"/>
                <w:szCs w:val="24"/>
              </w:rPr>
              <w:t>орган территориального общественного самоуправления (далее - ТОС) с указанием наименования ТОС</w:t>
            </w:r>
          </w:p>
        </w:tc>
        <w:tc>
          <w:tcPr>
            <w:tcW w:w="3872" w:type="dxa"/>
            <w:gridSpan w:val="3"/>
            <w:vAlign w:val="center"/>
          </w:tcPr>
          <w:p w:rsidR="00B0091B" w:rsidRPr="00B0091B" w:rsidRDefault="00B0091B" w:rsidP="00B0091B">
            <w:pPr>
              <w:widowControl w:val="0"/>
              <w:autoSpaceDE w:val="0"/>
              <w:autoSpaceDN w:val="0"/>
              <w:adjustRightInd w:val="0"/>
              <w:rPr>
                <w:sz w:val="24"/>
                <w:szCs w:val="24"/>
              </w:rPr>
            </w:pPr>
          </w:p>
        </w:tc>
      </w:tr>
      <w:tr w:rsidR="00B0091B" w:rsidRPr="00B0091B" w:rsidTr="00D4277D">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3.3</w:t>
            </w:r>
          </w:p>
        </w:tc>
        <w:tc>
          <w:tcPr>
            <w:tcW w:w="5387" w:type="dxa"/>
            <w:vAlign w:val="center"/>
          </w:tcPr>
          <w:p w:rsidR="00B0091B" w:rsidRPr="00B0091B" w:rsidRDefault="00B0091B" w:rsidP="00A42EED">
            <w:pPr>
              <w:widowControl w:val="0"/>
              <w:autoSpaceDE w:val="0"/>
              <w:autoSpaceDN w:val="0"/>
              <w:adjustRightInd w:val="0"/>
              <w:rPr>
                <w:sz w:val="24"/>
                <w:szCs w:val="24"/>
              </w:rPr>
            </w:pPr>
            <w:r w:rsidRPr="00B0091B">
              <w:rPr>
                <w:sz w:val="24"/>
                <w:szCs w:val="24"/>
              </w:rPr>
              <w:t>староста соответствующего сельского населенного пункта с указанием реквизитов решения представительного органа Александровского муниципального округа о назначении и ФИО старосты</w:t>
            </w:r>
          </w:p>
        </w:tc>
        <w:tc>
          <w:tcPr>
            <w:tcW w:w="3872" w:type="dxa"/>
            <w:gridSpan w:val="3"/>
            <w:vAlign w:val="center"/>
          </w:tcPr>
          <w:p w:rsidR="00B0091B" w:rsidRPr="00B0091B" w:rsidRDefault="00B0091B" w:rsidP="00B0091B">
            <w:pPr>
              <w:widowControl w:val="0"/>
              <w:autoSpaceDE w:val="0"/>
              <w:autoSpaceDN w:val="0"/>
              <w:adjustRightInd w:val="0"/>
              <w:rPr>
                <w:sz w:val="24"/>
                <w:szCs w:val="24"/>
              </w:rPr>
            </w:pPr>
          </w:p>
        </w:tc>
      </w:tr>
      <w:tr w:rsidR="00B0091B" w:rsidRPr="00B0091B" w:rsidTr="00D4277D">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3.4</w:t>
            </w:r>
          </w:p>
        </w:tc>
        <w:tc>
          <w:tcPr>
            <w:tcW w:w="5387" w:type="dxa"/>
            <w:vAlign w:val="center"/>
          </w:tcPr>
          <w:p w:rsidR="00B0091B" w:rsidRPr="00B0091B" w:rsidRDefault="00B0091B" w:rsidP="00B0091B">
            <w:pPr>
              <w:widowControl w:val="0"/>
              <w:autoSpaceDE w:val="0"/>
              <w:autoSpaceDN w:val="0"/>
              <w:adjustRightInd w:val="0"/>
              <w:rPr>
                <w:sz w:val="24"/>
                <w:szCs w:val="24"/>
              </w:rPr>
            </w:pPr>
            <w:r w:rsidRPr="00B0091B">
              <w:rPr>
                <w:sz w:val="24"/>
                <w:szCs w:val="24"/>
              </w:rPr>
              <w:t>иные лица, осуществляющие деятельность на территории Александровского муниципального округа, с указанием реквизитов решения представительного органа Александровского муниципального округа, которым предоставлено право выступить инициатором Проекта</w:t>
            </w:r>
          </w:p>
        </w:tc>
        <w:tc>
          <w:tcPr>
            <w:tcW w:w="3872" w:type="dxa"/>
            <w:gridSpan w:val="3"/>
            <w:vAlign w:val="center"/>
          </w:tcPr>
          <w:p w:rsidR="00B0091B" w:rsidRPr="00B0091B" w:rsidRDefault="00B0091B" w:rsidP="00B0091B">
            <w:pPr>
              <w:widowControl w:val="0"/>
              <w:autoSpaceDE w:val="0"/>
              <w:autoSpaceDN w:val="0"/>
              <w:adjustRightInd w:val="0"/>
              <w:rPr>
                <w:sz w:val="24"/>
                <w:szCs w:val="24"/>
              </w:rPr>
            </w:pPr>
          </w:p>
        </w:tc>
      </w:tr>
      <w:tr w:rsidR="00B0091B" w:rsidRPr="00B0091B" w:rsidTr="00B0091B">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4</w:t>
            </w:r>
          </w:p>
        </w:tc>
        <w:tc>
          <w:tcPr>
            <w:tcW w:w="9259" w:type="dxa"/>
            <w:gridSpan w:val="4"/>
            <w:vAlign w:val="center"/>
          </w:tcPr>
          <w:p w:rsidR="00B0091B" w:rsidRPr="00B0091B" w:rsidRDefault="00B0091B" w:rsidP="00B0091B">
            <w:pPr>
              <w:widowControl w:val="0"/>
              <w:autoSpaceDE w:val="0"/>
              <w:autoSpaceDN w:val="0"/>
              <w:adjustRightInd w:val="0"/>
              <w:rPr>
                <w:sz w:val="24"/>
                <w:szCs w:val="24"/>
              </w:rPr>
            </w:pPr>
            <w:r w:rsidRPr="00B0091B">
              <w:rPr>
                <w:sz w:val="24"/>
                <w:szCs w:val="24"/>
              </w:rPr>
              <w:t>Сведения о месте реализации Проекта:</w:t>
            </w:r>
          </w:p>
        </w:tc>
      </w:tr>
      <w:tr w:rsidR="00B0091B" w:rsidRPr="00B0091B" w:rsidTr="00D4277D">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4.1</w:t>
            </w:r>
          </w:p>
        </w:tc>
        <w:tc>
          <w:tcPr>
            <w:tcW w:w="5387" w:type="dxa"/>
            <w:vAlign w:val="center"/>
          </w:tcPr>
          <w:p w:rsidR="00B0091B" w:rsidRPr="00B0091B" w:rsidRDefault="00B0091B" w:rsidP="00B0091B">
            <w:pPr>
              <w:widowControl w:val="0"/>
              <w:autoSpaceDE w:val="0"/>
              <w:autoSpaceDN w:val="0"/>
              <w:adjustRightInd w:val="0"/>
              <w:rPr>
                <w:sz w:val="24"/>
                <w:szCs w:val="24"/>
              </w:rPr>
            </w:pPr>
            <w:r w:rsidRPr="00B0091B">
              <w:rPr>
                <w:sz w:val="24"/>
                <w:szCs w:val="24"/>
              </w:rPr>
              <w:t>муниципальный округ</w:t>
            </w:r>
          </w:p>
        </w:tc>
        <w:tc>
          <w:tcPr>
            <w:tcW w:w="3872" w:type="dxa"/>
            <w:gridSpan w:val="3"/>
            <w:vAlign w:val="center"/>
          </w:tcPr>
          <w:p w:rsidR="00B0091B" w:rsidRPr="00B0091B" w:rsidRDefault="00B0091B" w:rsidP="00B0091B">
            <w:pPr>
              <w:widowControl w:val="0"/>
              <w:autoSpaceDE w:val="0"/>
              <w:autoSpaceDN w:val="0"/>
              <w:adjustRightInd w:val="0"/>
              <w:rPr>
                <w:sz w:val="24"/>
                <w:szCs w:val="24"/>
              </w:rPr>
            </w:pPr>
          </w:p>
        </w:tc>
      </w:tr>
      <w:tr w:rsidR="00B0091B" w:rsidRPr="00B0091B" w:rsidTr="00D4277D">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4.2</w:t>
            </w:r>
          </w:p>
        </w:tc>
        <w:tc>
          <w:tcPr>
            <w:tcW w:w="5387" w:type="dxa"/>
            <w:vAlign w:val="center"/>
          </w:tcPr>
          <w:p w:rsidR="00B0091B" w:rsidRPr="00B0091B" w:rsidRDefault="00B0091B" w:rsidP="00B0091B">
            <w:pPr>
              <w:widowControl w:val="0"/>
              <w:autoSpaceDE w:val="0"/>
              <w:autoSpaceDN w:val="0"/>
              <w:adjustRightInd w:val="0"/>
              <w:rPr>
                <w:sz w:val="24"/>
                <w:szCs w:val="24"/>
              </w:rPr>
            </w:pPr>
            <w:r w:rsidRPr="00B0091B">
              <w:rPr>
                <w:sz w:val="24"/>
                <w:szCs w:val="24"/>
              </w:rPr>
              <w:t>населенный пункт</w:t>
            </w:r>
          </w:p>
        </w:tc>
        <w:tc>
          <w:tcPr>
            <w:tcW w:w="3872" w:type="dxa"/>
            <w:gridSpan w:val="3"/>
            <w:vAlign w:val="center"/>
          </w:tcPr>
          <w:p w:rsidR="00B0091B" w:rsidRPr="00B0091B" w:rsidRDefault="00B0091B" w:rsidP="00B0091B">
            <w:pPr>
              <w:widowControl w:val="0"/>
              <w:autoSpaceDE w:val="0"/>
              <w:autoSpaceDN w:val="0"/>
              <w:adjustRightInd w:val="0"/>
              <w:rPr>
                <w:sz w:val="24"/>
                <w:szCs w:val="24"/>
              </w:rPr>
            </w:pPr>
          </w:p>
        </w:tc>
      </w:tr>
      <w:tr w:rsidR="00B0091B" w:rsidRPr="00B0091B" w:rsidTr="00D4277D">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4.3</w:t>
            </w:r>
          </w:p>
        </w:tc>
        <w:tc>
          <w:tcPr>
            <w:tcW w:w="5387" w:type="dxa"/>
            <w:vAlign w:val="center"/>
          </w:tcPr>
          <w:p w:rsidR="00B0091B" w:rsidRPr="00B0091B" w:rsidRDefault="00B0091B" w:rsidP="00B0091B">
            <w:pPr>
              <w:widowControl w:val="0"/>
              <w:autoSpaceDE w:val="0"/>
              <w:autoSpaceDN w:val="0"/>
              <w:adjustRightInd w:val="0"/>
              <w:rPr>
                <w:sz w:val="24"/>
                <w:szCs w:val="24"/>
              </w:rPr>
            </w:pPr>
            <w:r w:rsidRPr="00B0091B">
              <w:rPr>
                <w:sz w:val="24"/>
                <w:szCs w:val="24"/>
              </w:rPr>
              <w:t>улица, номер дома (при наличии)</w:t>
            </w:r>
          </w:p>
        </w:tc>
        <w:tc>
          <w:tcPr>
            <w:tcW w:w="3872" w:type="dxa"/>
            <w:gridSpan w:val="3"/>
            <w:vAlign w:val="center"/>
          </w:tcPr>
          <w:p w:rsidR="00B0091B" w:rsidRPr="00B0091B" w:rsidRDefault="00B0091B" w:rsidP="00B0091B">
            <w:pPr>
              <w:widowControl w:val="0"/>
              <w:autoSpaceDE w:val="0"/>
              <w:autoSpaceDN w:val="0"/>
              <w:adjustRightInd w:val="0"/>
              <w:rPr>
                <w:sz w:val="24"/>
                <w:szCs w:val="24"/>
              </w:rPr>
            </w:pPr>
          </w:p>
        </w:tc>
      </w:tr>
      <w:tr w:rsidR="00B0091B" w:rsidRPr="00B0091B" w:rsidTr="00D4277D">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5</w:t>
            </w:r>
          </w:p>
        </w:tc>
        <w:tc>
          <w:tcPr>
            <w:tcW w:w="5387" w:type="dxa"/>
            <w:vAlign w:val="center"/>
          </w:tcPr>
          <w:p w:rsidR="00B0091B" w:rsidRPr="00B0091B" w:rsidRDefault="00B0091B" w:rsidP="00B0091B">
            <w:pPr>
              <w:widowControl w:val="0"/>
              <w:autoSpaceDE w:val="0"/>
              <w:autoSpaceDN w:val="0"/>
              <w:adjustRightInd w:val="0"/>
              <w:rPr>
                <w:sz w:val="24"/>
                <w:szCs w:val="24"/>
              </w:rPr>
            </w:pPr>
            <w:r w:rsidRPr="00B0091B">
              <w:rPr>
                <w:sz w:val="24"/>
                <w:szCs w:val="24"/>
              </w:rPr>
              <w:t xml:space="preserve">Наименование вопроса местного значения, в рамках которого реализуется Проект (далее - ВМЗ) (прописать ВМЗ), в соответствии с положениями Федерального </w:t>
            </w:r>
            <w:hyperlink r:id="rId13" w:history="1">
              <w:r w:rsidRPr="00B0091B">
                <w:rPr>
                  <w:sz w:val="24"/>
                  <w:szCs w:val="24"/>
                </w:rPr>
                <w:t>закона</w:t>
              </w:r>
            </w:hyperlink>
            <w:r w:rsidRPr="00B0091B">
              <w:rPr>
                <w:sz w:val="24"/>
                <w:szCs w:val="24"/>
              </w:rPr>
              <w:t xml:space="preserve"> от 06 октября 2003 г. № 131-ФЗ «Об общих принципах организации местного самоуправления в Российской Федерации» или </w:t>
            </w:r>
            <w:hyperlink r:id="rId14" w:history="1">
              <w:r w:rsidRPr="00B0091B">
                <w:rPr>
                  <w:sz w:val="24"/>
                  <w:szCs w:val="24"/>
                </w:rPr>
                <w:t>Закона</w:t>
              </w:r>
            </w:hyperlink>
            <w:r w:rsidRPr="00B0091B">
              <w:rPr>
                <w:sz w:val="24"/>
                <w:szCs w:val="24"/>
              </w:rPr>
              <w:t xml:space="preserve"> Пермского края от 22 декабря 2014 г. № 416-ПК «О закреплении дополнительных вопросов местного значения за сельскими поселениями Пермского края и о внесении изменения в Закон Пермского края «О бюджетном процессе в Пермском крае» (далее соответственно - Закон № 131-ФЗ, Закон № 416-ПК)</w:t>
            </w:r>
          </w:p>
        </w:tc>
        <w:tc>
          <w:tcPr>
            <w:tcW w:w="3872" w:type="dxa"/>
            <w:gridSpan w:val="3"/>
            <w:vAlign w:val="center"/>
          </w:tcPr>
          <w:p w:rsidR="00B0091B" w:rsidRPr="00B0091B" w:rsidRDefault="00B0091B" w:rsidP="00B0091B">
            <w:pPr>
              <w:widowControl w:val="0"/>
              <w:autoSpaceDE w:val="0"/>
              <w:autoSpaceDN w:val="0"/>
              <w:adjustRightInd w:val="0"/>
              <w:rPr>
                <w:sz w:val="24"/>
                <w:szCs w:val="24"/>
              </w:rPr>
            </w:pPr>
          </w:p>
        </w:tc>
      </w:tr>
      <w:tr w:rsidR="00B0091B" w:rsidRPr="00B0091B" w:rsidTr="00D4277D">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5.1</w:t>
            </w:r>
          </w:p>
        </w:tc>
        <w:tc>
          <w:tcPr>
            <w:tcW w:w="5387" w:type="dxa"/>
            <w:vAlign w:val="center"/>
          </w:tcPr>
          <w:p w:rsidR="00B0091B" w:rsidRPr="00B0091B" w:rsidRDefault="00B0091B" w:rsidP="00B0091B">
            <w:pPr>
              <w:widowControl w:val="0"/>
              <w:autoSpaceDE w:val="0"/>
              <w:autoSpaceDN w:val="0"/>
              <w:adjustRightInd w:val="0"/>
              <w:rPr>
                <w:sz w:val="24"/>
                <w:szCs w:val="24"/>
              </w:rPr>
            </w:pPr>
            <w:r w:rsidRPr="00B0091B">
              <w:rPr>
                <w:sz w:val="24"/>
                <w:szCs w:val="24"/>
              </w:rPr>
              <w:t>статья 14 Закона № 131-ФЗ (для сельских поселений) (указать номер пункта)</w:t>
            </w:r>
          </w:p>
        </w:tc>
        <w:tc>
          <w:tcPr>
            <w:tcW w:w="3872" w:type="dxa"/>
            <w:gridSpan w:val="3"/>
            <w:vAlign w:val="center"/>
          </w:tcPr>
          <w:p w:rsidR="00B0091B" w:rsidRPr="00B0091B" w:rsidRDefault="00B0091B" w:rsidP="00B0091B">
            <w:pPr>
              <w:widowControl w:val="0"/>
              <w:autoSpaceDE w:val="0"/>
              <w:autoSpaceDN w:val="0"/>
              <w:adjustRightInd w:val="0"/>
              <w:rPr>
                <w:sz w:val="24"/>
                <w:szCs w:val="24"/>
              </w:rPr>
            </w:pPr>
          </w:p>
        </w:tc>
      </w:tr>
      <w:tr w:rsidR="00B0091B" w:rsidRPr="00B0091B" w:rsidTr="00D4277D">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5.2</w:t>
            </w:r>
          </w:p>
        </w:tc>
        <w:tc>
          <w:tcPr>
            <w:tcW w:w="5387" w:type="dxa"/>
            <w:vAlign w:val="center"/>
          </w:tcPr>
          <w:p w:rsidR="00B0091B" w:rsidRPr="00B0091B" w:rsidRDefault="00B0091B" w:rsidP="00B0091B">
            <w:pPr>
              <w:widowControl w:val="0"/>
              <w:autoSpaceDE w:val="0"/>
              <w:autoSpaceDN w:val="0"/>
              <w:adjustRightInd w:val="0"/>
              <w:rPr>
                <w:sz w:val="24"/>
                <w:szCs w:val="24"/>
              </w:rPr>
            </w:pPr>
            <w:r w:rsidRPr="00B0091B">
              <w:rPr>
                <w:sz w:val="24"/>
                <w:szCs w:val="24"/>
              </w:rPr>
              <w:t>статья 15 Закона № 131-ФЗ (для муниципальных районов) (указать номер пункта)</w:t>
            </w:r>
          </w:p>
        </w:tc>
        <w:tc>
          <w:tcPr>
            <w:tcW w:w="3872" w:type="dxa"/>
            <w:gridSpan w:val="3"/>
            <w:vAlign w:val="center"/>
          </w:tcPr>
          <w:p w:rsidR="00B0091B" w:rsidRPr="00B0091B" w:rsidRDefault="00B0091B" w:rsidP="00B0091B">
            <w:pPr>
              <w:widowControl w:val="0"/>
              <w:autoSpaceDE w:val="0"/>
              <w:autoSpaceDN w:val="0"/>
              <w:adjustRightInd w:val="0"/>
              <w:rPr>
                <w:sz w:val="24"/>
                <w:szCs w:val="24"/>
              </w:rPr>
            </w:pPr>
          </w:p>
        </w:tc>
      </w:tr>
      <w:tr w:rsidR="00B0091B" w:rsidRPr="00B0091B" w:rsidTr="00D4277D">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lastRenderedPageBreak/>
              <w:t>5.3</w:t>
            </w:r>
          </w:p>
        </w:tc>
        <w:tc>
          <w:tcPr>
            <w:tcW w:w="5387" w:type="dxa"/>
            <w:vAlign w:val="center"/>
          </w:tcPr>
          <w:p w:rsidR="00B0091B" w:rsidRPr="00B0091B" w:rsidRDefault="00B0091B" w:rsidP="00B0091B">
            <w:pPr>
              <w:widowControl w:val="0"/>
              <w:autoSpaceDE w:val="0"/>
              <w:autoSpaceDN w:val="0"/>
              <w:adjustRightInd w:val="0"/>
              <w:rPr>
                <w:sz w:val="24"/>
                <w:szCs w:val="24"/>
              </w:rPr>
            </w:pPr>
            <w:r w:rsidRPr="00B0091B">
              <w:rPr>
                <w:sz w:val="24"/>
                <w:szCs w:val="24"/>
              </w:rPr>
              <w:t>статья 16 Закона № 131-ФЗ (для муниципальный, городских округов) (указать номер пункта)</w:t>
            </w:r>
          </w:p>
        </w:tc>
        <w:tc>
          <w:tcPr>
            <w:tcW w:w="3872" w:type="dxa"/>
            <w:gridSpan w:val="3"/>
            <w:vAlign w:val="center"/>
          </w:tcPr>
          <w:p w:rsidR="00B0091B" w:rsidRPr="00B0091B" w:rsidRDefault="00B0091B" w:rsidP="00B0091B">
            <w:pPr>
              <w:widowControl w:val="0"/>
              <w:autoSpaceDE w:val="0"/>
              <w:autoSpaceDN w:val="0"/>
              <w:adjustRightInd w:val="0"/>
              <w:rPr>
                <w:sz w:val="24"/>
                <w:szCs w:val="24"/>
              </w:rPr>
            </w:pPr>
          </w:p>
        </w:tc>
      </w:tr>
      <w:tr w:rsidR="00B0091B" w:rsidRPr="00B0091B" w:rsidTr="00D4277D">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5.4</w:t>
            </w:r>
          </w:p>
        </w:tc>
        <w:tc>
          <w:tcPr>
            <w:tcW w:w="5387" w:type="dxa"/>
            <w:vAlign w:val="center"/>
          </w:tcPr>
          <w:p w:rsidR="00B0091B" w:rsidRPr="00B0091B" w:rsidRDefault="00B0091B" w:rsidP="00B0091B">
            <w:pPr>
              <w:widowControl w:val="0"/>
              <w:autoSpaceDE w:val="0"/>
              <w:autoSpaceDN w:val="0"/>
              <w:adjustRightInd w:val="0"/>
              <w:rPr>
                <w:sz w:val="24"/>
                <w:szCs w:val="24"/>
              </w:rPr>
            </w:pPr>
            <w:r w:rsidRPr="00B0091B">
              <w:rPr>
                <w:sz w:val="24"/>
                <w:szCs w:val="24"/>
              </w:rPr>
              <w:t>статьи 2 Закона № 416-ПК (для сельских поселений) (указать номер пункта)</w:t>
            </w:r>
          </w:p>
        </w:tc>
        <w:tc>
          <w:tcPr>
            <w:tcW w:w="3872" w:type="dxa"/>
            <w:gridSpan w:val="3"/>
            <w:vAlign w:val="center"/>
          </w:tcPr>
          <w:p w:rsidR="00B0091B" w:rsidRPr="00B0091B" w:rsidRDefault="00B0091B" w:rsidP="00B0091B">
            <w:pPr>
              <w:widowControl w:val="0"/>
              <w:autoSpaceDE w:val="0"/>
              <w:autoSpaceDN w:val="0"/>
              <w:adjustRightInd w:val="0"/>
              <w:rPr>
                <w:sz w:val="24"/>
                <w:szCs w:val="24"/>
              </w:rPr>
            </w:pPr>
          </w:p>
        </w:tc>
      </w:tr>
      <w:tr w:rsidR="00B0091B" w:rsidRPr="00B0091B" w:rsidTr="00D4277D">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6</w:t>
            </w:r>
          </w:p>
        </w:tc>
        <w:tc>
          <w:tcPr>
            <w:tcW w:w="5387" w:type="dxa"/>
            <w:vAlign w:val="center"/>
          </w:tcPr>
          <w:p w:rsidR="00B0091B" w:rsidRPr="00B0091B" w:rsidRDefault="00B0091B" w:rsidP="00B0091B">
            <w:pPr>
              <w:widowControl w:val="0"/>
              <w:autoSpaceDE w:val="0"/>
              <w:autoSpaceDN w:val="0"/>
              <w:adjustRightInd w:val="0"/>
              <w:rPr>
                <w:sz w:val="24"/>
                <w:szCs w:val="24"/>
              </w:rPr>
            </w:pPr>
            <w:r w:rsidRPr="00B0091B">
              <w:rPr>
                <w:rFonts w:eastAsia="Calibri"/>
                <w:sz w:val="24"/>
                <w:szCs w:val="24"/>
                <w:lang w:eastAsia="en-US"/>
              </w:rPr>
              <w:t>В случае если основанием для исполнения полномочия по решению ВМЗ, в рамках которого реализуется Проект, является соглашение о передаче осуществления части полномочий по решению ВМЗ между муниципальными образованиями, указать реквизиты соглашения с обязательным приложением к Проекту копии соглашения</w:t>
            </w:r>
          </w:p>
        </w:tc>
        <w:tc>
          <w:tcPr>
            <w:tcW w:w="3872" w:type="dxa"/>
            <w:gridSpan w:val="3"/>
            <w:vAlign w:val="center"/>
          </w:tcPr>
          <w:p w:rsidR="00B0091B" w:rsidRPr="00B0091B" w:rsidRDefault="00B0091B" w:rsidP="00B0091B">
            <w:pPr>
              <w:widowControl w:val="0"/>
              <w:autoSpaceDE w:val="0"/>
              <w:autoSpaceDN w:val="0"/>
              <w:adjustRightInd w:val="0"/>
              <w:rPr>
                <w:sz w:val="24"/>
                <w:szCs w:val="24"/>
              </w:rPr>
            </w:pPr>
          </w:p>
        </w:tc>
      </w:tr>
      <w:tr w:rsidR="00B0091B" w:rsidRPr="00B0091B" w:rsidTr="00B0091B">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7</w:t>
            </w:r>
          </w:p>
        </w:tc>
        <w:tc>
          <w:tcPr>
            <w:tcW w:w="9259" w:type="dxa"/>
            <w:gridSpan w:val="4"/>
            <w:vAlign w:val="center"/>
          </w:tcPr>
          <w:p w:rsidR="00B0091B" w:rsidRPr="00B0091B" w:rsidRDefault="00B0091B" w:rsidP="00B0091B">
            <w:pPr>
              <w:widowControl w:val="0"/>
              <w:autoSpaceDE w:val="0"/>
              <w:autoSpaceDN w:val="0"/>
              <w:adjustRightInd w:val="0"/>
              <w:rPr>
                <w:sz w:val="24"/>
                <w:szCs w:val="24"/>
              </w:rPr>
            </w:pPr>
            <w:r w:rsidRPr="00B0091B">
              <w:rPr>
                <w:sz w:val="24"/>
                <w:szCs w:val="24"/>
              </w:rPr>
              <w:t>Описание Проекта (заполнить каждую строку 7.1-7.4)</w:t>
            </w:r>
          </w:p>
        </w:tc>
      </w:tr>
      <w:tr w:rsidR="00B0091B" w:rsidRPr="00B0091B" w:rsidTr="00D4277D">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7.1</w:t>
            </w:r>
          </w:p>
        </w:tc>
        <w:tc>
          <w:tcPr>
            <w:tcW w:w="5387" w:type="dxa"/>
            <w:vAlign w:val="center"/>
          </w:tcPr>
          <w:p w:rsidR="00B0091B" w:rsidRPr="00B0091B" w:rsidRDefault="00B0091B" w:rsidP="00B0091B">
            <w:pPr>
              <w:widowControl w:val="0"/>
              <w:autoSpaceDE w:val="0"/>
              <w:autoSpaceDN w:val="0"/>
              <w:adjustRightInd w:val="0"/>
              <w:rPr>
                <w:sz w:val="24"/>
                <w:szCs w:val="24"/>
              </w:rPr>
            </w:pPr>
            <w:r w:rsidRPr="00B0091B">
              <w:rPr>
                <w:sz w:val="24"/>
                <w:szCs w:val="24"/>
              </w:rPr>
              <w:t>цель Проекта</w:t>
            </w:r>
          </w:p>
        </w:tc>
        <w:tc>
          <w:tcPr>
            <w:tcW w:w="3872" w:type="dxa"/>
            <w:gridSpan w:val="3"/>
            <w:vAlign w:val="center"/>
          </w:tcPr>
          <w:p w:rsidR="00B0091B" w:rsidRPr="00B0091B" w:rsidRDefault="00B0091B" w:rsidP="00B0091B">
            <w:pPr>
              <w:widowControl w:val="0"/>
              <w:autoSpaceDE w:val="0"/>
              <w:autoSpaceDN w:val="0"/>
              <w:adjustRightInd w:val="0"/>
              <w:rPr>
                <w:sz w:val="24"/>
                <w:szCs w:val="24"/>
              </w:rPr>
            </w:pPr>
          </w:p>
        </w:tc>
      </w:tr>
      <w:tr w:rsidR="00B0091B" w:rsidRPr="00B0091B" w:rsidTr="00D4277D">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7.2</w:t>
            </w:r>
          </w:p>
        </w:tc>
        <w:tc>
          <w:tcPr>
            <w:tcW w:w="5387" w:type="dxa"/>
            <w:vAlign w:val="center"/>
          </w:tcPr>
          <w:p w:rsidR="00B0091B" w:rsidRPr="00B0091B" w:rsidRDefault="00B0091B" w:rsidP="00B0091B">
            <w:pPr>
              <w:widowControl w:val="0"/>
              <w:autoSpaceDE w:val="0"/>
              <w:autoSpaceDN w:val="0"/>
              <w:adjustRightInd w:val="0"/>
              <w:rPr>
                <w:sz w:val="24"/>
                <w:szCs w:val="24"/>
              </w:rPr>
            </w:pPr>
            <w:r w:rsidRPr="00B0091B">
              <w:rPr>
                <w:sz w:val="24"/>
                <w:szCs w:val="24"/>
              </w:rPr>
              <w:t>задачи Проекта</w:t>
            </w:r>
          </w:p>
        </w:tc>
        <w:tc>
          <w:tcPr>
            <w:tcW w:w="3872" w:type="dxa"/>
            <w:gridSpan w:val="3"/>
            <w:vAlign w:val="center"/>
          </w:tcPr>
          <w:p w:rsidR="00B0091B" w:rsidRPr="00B0091B" w:rsidRDefault="00B0091B" w:rsidP="00B0091B">
            <w:pPr>
              <w:widowControl w:val="0"/>
              <w:autoSpaceDE w:val="0"/>
              <w:autoSpaceDN w:val="0"/>
              <w:adjustRightInd w:val="0"/>
              <w:rPr>
                <w:sz w:val="24"/>
                <w:szCs w:val="24"/>
              </w:rPr>
            </w:pPr>
          </w:p>
        </w:tc>
      </w:tr>
      <w:tr w:rsidR="00B0091B" w:rsidRPr="00B0091B" w:rsidTr="00D4277D">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7.3</w:t>
            </w:r>
          </w:p>
        </w:tc>
        <w:tc>
          <w:tcPr>
            <w:tcW w:w="5387" w:type="dxa"/>
            <w:vAlign w:val="center"/>
          </w:tcPr>
          <w:p w:rsidR="00B0091B" w:rsidRPr="00B0091B" w:rsidRDefault="00B0091B" w:rsidP="00B0091B">
            <w:pPr>
              <w:widowControl w:val="0"/>
              <w:autoSpaceDE w:val="0"/>
              <w:autoSpaceDN w:val="0"/>
              <w:adjustRightInd w:val="0"/>
              <w:rPr>
                <w:sz w:val="24"/>
                <w:szCs w:val="24"/>
              </w:rPr>
            </w:pPr>
            <w:r w:rsidRPr="00B0091B">
              <w:rPr>
                <w:sz w:val="24"/>
                <w:szCs w:val="24"/>
              </w:rPr>
              <w:t>проблема, на решение которой направлен Проект</w:t>
            </w:r>
          </w:p>
        </w:tc>
        <w:tc>
          <w:tcPr>
            <w:tcW w:w="3872" w:type="dxa"/>
            <w:gridSpan w:val="3"/>
            <w:vAlign w:val="center"/>
          </w:tcPr>
          <w:p w:rsidR="00B0091B" w:rsidRPr="00B0091B" w:rsidRDefault="00B0091B" w:rsidP="00B0091B">
            <w:pPr>
              <w:widowControl w:val="0"/>
              <w:autoSpaceDE w:val="0"/>
              <w:autoSpaceDN w:val="0"/>
              <w:adjustRightInd w:val="0"/>
              <w:rPr>
                <w:sz w:val="24"/>
                <w:szCs w:val="24"/>
              </w:rPr>
            </w:pPr>
          </w:p>
        </w:tc>
      </w:tr>
      <w:tr w:rsidR="00B0091B" w:rsidRPr="00B0091B" w:rsidTr="00D4277D">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7.4</w:t>
            </w:r>
          </w:p>
        </w:tc>
        <w:tc>
          <w:tcPr>
            <w:tcW w:w="5387" w:type="dxa"/>
            <w:vAlign w:val="center"/>
          </w:tcPr>
          <w:p w:rsidR="00B0091B" w:rsidRPr="00B0091B" w:rsidRDefault="00B0091B" w:rsidP="00B0091B">
            <w:pPr>
              <w:widowControl w:val="0"/>
              <w:autoSpaceDE w:val="0"/>
              <w:autoSpaceDN w:val="0"/>
              <w:adjustRightInd w:val="0"/>
              <w:rPr>
                <w:sz w:val="24"/>
                <w:szCs w:val="24"/>
              </w:rPr>
            </w:pPr>
            <w:r w:rsidRPr="00B0091B">
              <w:rPr>
                <w:sz w:val="24"/>
                <w:szCs w:val="24"/>
              </w:rPr>
              <w:t>ожидаемые результаты от реализации Проекта</w:t>
            </w:r>
          </w:p>
        </w:tc>
        <w:tc>
          <w:tcPr>
            <w:tcW w:w="3872" w:type="dxa"/>
            <w:gridSpan w:val="3"/>
            <w:vAlign w:val="center"/>
          </w:tcPr>
          <w:p w:rsidR="00B0091B" w:rsidRPr="00B0091B" w:rsidRDefault="00B0091B" w:rsidP="00B0091B">
            <w:pPr>
              <w:widowControl w:val="0"/>
              <w:autoSpaceDE w:val="0"/>
              <w:autoSpaceDN w:val="0"/>
              <w:adjustRightInd w:val="0"/>
              <w:rPr>
                <w:sz w:val="24"/>
                <w:szCs w:val="24"/>
              </w:rPr>
            </w:pPr>
          </w:p>
        </w:tc>
      </w:tr>
      <w:tr w:rsidR="00B0091B" w:rsidRPr="00B0091B" w:rsidTr="00B0091B">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8</w:t>
            </w:r>
          </w:p>
        </w:tc>
        <w:tc>
          <w:tcPr>
            <w:tcW w:w="9259" w:type="dxa"/>
            <w:gridSpan w:val="4"/>
            <w:vAlign w:val="center"/>
          </w:tcPr>
          <w:p w:rsidR="00B0091B" w:rsidRPr="00B0091B" w:rsidRDefault="00B0091B" w:rsidP="00B0091B">
            <w:pPr>
              <w:widowControl w:val="0"/>
              <w:autoSpaceDE w:val="0"/>
              <w:autoSpaceDN w:val="0"/>
              <w:adjustRightInd w:val="0"/>
              <w:rPr>
                <w:sz w:val="24"/>
                <w:szCs w:val="24"/>
              </w:rPr>
            </w:pPr>
            <w:r w:rsidRPr="00B0091B">
              <w:rPr>
                <w:sz w:val="24"/>
                <w:szCs w:val="24"/>
              </w:rPr>
              <w:t>Сведения о смете Проекта (проставить символ "V" в строках 8.1 и (или) 8.2)</w:t>
            </w:r>
          </w:p>
        </w:tc>
      </w:tr>
      <w:tr w:rsidR="00B0091B" w:rsidRPr="00B0091B" w:rsidTr="00B0091B">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8.1</w:t>
            </w:r>
          </w:p>
        </w:tc>
        <w:tc>
          <w:tcPr>
            <w:tcW w:w="7655" w:type="dxa"/>
            <w:gridSpan w:val="3"/>
            <w:vAlign w:val="center"/>
          </w:tcPr>
          <w:p w:rsidR="00B0091B" w:rsidRPr="00B0091B" w:rsidRDefault="00B0091B" w:rsidP="00B0091B">
            <w:pPr>
              <w:widowControl w:val="0"/>
              <w:autoSpaceDE w:val="0"/>
              <w:autoSpaceDN w:val="0"/>
              <w:adjustRightInd w:val="0"/>
              <w:rPr>
                <w:sz w:val="24"/>
                <w:szCs w:val="24"/>
              </w:rPr>
            </w:pPr>
            <w:r w:rsidRPr="00B0091B">
              <w:rPr>
                <w:sz w:val="24"/>
                <w:szCs w:val="24"/>
              </w:rPr>
              <w:t>унифицированная форма локально-сметного расчета</w:t>
            </w:r>
          </w:p>
        </w:tc>
        <w:tc>
          <w:tcPr>
            <w:tcW w:w="1604" w:type="dxa"/>
            <w:vAlign w:val="center"/>
          </w:tcPr>
          <w:p w:rsidR="00B0091B" w:rsidRPr="00B0091B" w:rsidRDefault="00B0091B" w:rsidP="00B0091B">
            <w:pPr>
              <w:widowControl w:val="0"/>
              <w:autoSpaceDE w:val="0"/>
              <w:autoSpaceDN w:val="0"/>
              <w:adjustRightInd w:val="0"/>
              <w:rPr>
                <w:sz w:val="24"/>
                <w:szCs w:val="24"/>
              </w:rPr>
            </w:pPr>
          </w:p>
        </w:tc>
      </w:tr>
      <w:tr w:rsidR="00B0091B" w:rsidRPr="00B0091B" w:rsidTr="00B0091B">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8.2</w:t>
            </w:r>
          </w:p>
        </w:tc>
        <w:tc>
          <w:tcPr>
            <w:tcW w:w="7655" w:type="dxa"/>
            <w:gridSpan w:val="3"/>
            <w:vAlign w:val="center"/>
          </w:tcPr>
          <w:p w:rsidR="00B0091B" w:rsidRPr="00B0091B" w:rsidRDefault="00D4277D" w:rsidP="00B0091B">
            <w:pPr>
              <w:widowControl w:val="0"/>
              <w:autoSpaceDE w:val="0"/>
              <w:autoSpaceDN w:val="0"/>
              <w:adjustRightInd w:val="0"/>
              <w:rPr>
                <w:sz w:val="24"/>
                <w:szCs w:val="24"/>
              </w:rPr>
            </w:pPr>
            <w:hyperlink r:id="rId15" w:history="1">
              <w:r w:rsidR="00B0091B" w:rsidRPr="00B0091B">
                <w:rPr>
                  <w:sz w:val="24"/>
                  <w:szCs w:val="24"/>
                </w:rPr>
                <w:t>смета</w:t>
              </w:r>
            </w:hyperlink>
            <w:r w:rsidR="00B0091B" w:rsidRPr="00B0091B">
              <w:rPr>
                <w:sz w:val="24"/>
                <w:szCs w:val="24"/>
              </w:rPr>
              <w:t xml:space="preserve"> по форме согласно приложению 4 к Порядку</w:t>
            </w:r>
          </w:p>
        </w:tc>
        <w:tc>
          <w:tcPr>
            <w:tcW w:w="1604" w:type="dxa"/>
            <w:vAlign w:val="center"/>
          </w:tcPr>
          <w:p w:rsidR="00B0091B" w:rsidRPr="00B0091B" w:rsidRDefault="00B0091B" w:rsidP="00B0091B">
            <w:pPr>
              <w:widowControl w:val="0"/>
              <w:autoSpaceDE w:val="0"/>
              <w:autoSpaceDN w:val="0"/>
              <w:adjustRightInd w:val="0"/>
              <w:rPr>
                <w:sz w:val="24"/>
                <w:szCs w:val="24"/>
              </w:rPr>
            </w:pPr>
          </w:p>
        </w:tc>
      </w:tr>
      <w:tr w:rsidR="00B0091B" w:rsidRPr="00B0091B" w:rsidTr="00B0091B">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9</w:t>
            </w:r>
          </w:p>
        </w:tc>
        <w:tc>
          <w:tcPr>
            <w:tcW w:w="9259" w:type="dxa"/>
            <w:gridSpan w:val="4"/>
            <w:vAlign w:val="center"/>
          </w:tcPr>
          <w:p w:rsidR="00B0091B" w:rsidRPr="00B0091B" w:rsidRDefault="00B0091B" w:rsidP="00B0091B">
            <w:pPr>
              <w:widowControl w:val="0"/>
              <w:autoSpaceDE w:val="0"/>
              <w:autoSpaceDN w:val="0"/>
              <w:adjustRightInd w:val="0"/>
              <w:jc w:val="both"/>
              <w:rPr>
                <w:sz w:val="24"/>
                <w:szCs w:val="24"/>
              </w:rPr>
            </w:pPr>
            <w:r w:rsidRPr="00B0091B">
              <w:rPr>
                <w:sz w:val="24"/>
                <w:szCs w:val="24"/>
              </w:rPr>
              <w:t>Сведения для оценки Проекта в соответствии с требованиями, указанными в критериях оценки Проектов согласно приложению 7 к Порядку (проставить символ "V" в строках 9.1-9.5 при наличии сведений)</w:t>
            </w:r>
          </w:p>
        </w:tc>
      </w:tr>
      <w:tr w:rsidR="00B0091B" w:rsidRPr="00B0091B" w:rsidTr="00B0091B">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9.1</w:t>
            </w:r>
          </w:p>
        </w:tc>
        <w:tc>
          <w:tcPr>
            <w:tcW w:w="7655" w:type="dxa"/>
            <w:gridSpan w:val="3"/>
            <w:vAlign w:val="center"/>
          </w:tcPr>
          <w:p w:rsidR="00B0091B" w:rsidRPr="00B0091B" w:rsidRDefault="00B0091B" w:rsidP="00B0091B">
            <w:pPr>
              <w:widowControl w:val="0"/>
              <w:autoSpaceDE w:val="0"/>
              <w:autoSpaceDN w:val="0"/>
              <w:adjustRightInd w:val="0"/>
              <w:jc w:val="both"/>
              <w:rPr>
                <w:sz w:val="24"/>
                <w:szCs w:val="24"/>
              </w:rPr>
            </w:pPr>
            <w:r w:rsidRPr="00B0091B">
              <w:rPr>
                <w:sz w:val="24"/>
                <w:szCs w:val="24"/>
              </w:rPr>
              <w:t>прилагается видеозапись со схода, собрания или конференции граждан, в том числе собрания или конференции граждан по вопросам осуществления ТОС, соответствующая требованиям, указанным в пункте 2.9.3 Порядка</w:t>
            </w:r>
          </w:p>
        </w:tc>
        <w:tc>
          <w:tcPr>
            <w:tcW w:w="1604" w:type="dxa"/>
            <w:vAlign w:val="center"/>
          </w:tcPr>
          <w:p w:rsidR="00B0091B" w:rsidRPr="00B0091B" w:rsidRDefault="00B0091B" w:rsidP="00B0091B">
            <w:pPr>
              <w:widowControl w:val="0"/>
              <w:autoSpaceDE w:val="0"/>
              <w:autoSpaceDN w:val="0"/>
              <w:adjustRightInd w:val="0"/>
              <w:rPr>
                <w:sz w:val="24"/>
                <w:szCs w:val="24"/>
              </w:rPr>
            </w:pPr>
          </w:p>
        </w:tc>
      </w:tr>
      <w:tr w:rsidR="00B0091B" w:rsidRPr="00B0091B" w:rsidTr="00B0091B">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9.2</w:t>
            </w:r>
          </w:p>
        </w:tc>
        <w:tc>
          <w:tcPr>
            <w:tcW w:w="7655" w:type="dxa"/>
            <w:gridSpan w:val="3"/>
            <w:vAlign w:val="center"/>
          </w:tcPr>
          <w:p w:rsidR="00B0091B" w:rsidRPr="00B0091B" w:rsidRDefault="00B0091B" w:rsidP="00B0091B">
            <w:pPr>
              <w:widowControl w:val="0"/>
              <w:autoSpaceDE w:val="0"/>
              <w:autoSpaceDN w:val="0"/>
              <w:adjustRightInd w:val="0"/>
              <w:jc w:val="both"/>
              <w:rPr>
                <w:sz w:val="24"/>
                <w:szCs w:val="24"/>
              </w:rPr>
            </w:pPr>
            <w:r w:rsidRPr="00B0091B">
              <w:rPr>
                <w:sz w:val="24"/>
                <w:szCs w:val="24"/>
              </w:rPr>
              <w:t xml:space="preserve">прилагается копия (либо оригинал) листовки, объявления, брошюры, буклета по продвижению Проекта, размещенных на информационном стенде/ распространенных среди жителей, соответствующих </w:t>
            </w:r>
            <w:proofErr w:type="gramStart"/>
            <w:r w:rsidRPr="00B0091B">
              <w:rPr>
                <w:sz w:val="24"/>
                <w:szCs w:val="24"/>
              </w:rPr>
              <w:t>требованиям</w:t>
            </w:r>
            <w:proofErr w:type="gramEnd"/>
            <w:r w:rsidRPr="00B0091B">
              <w:rPr>
                <w:sz w:val="24"/>
                <w:szCs w:val="24"/>
              </w:rPr>
              <w:t xml:space="preserve"> указанным в пункте 2.9.4 Порядка</w:t>
            </w:r>
          </w:p>
        </w:tc>
        <w:tc>
          <w:tcPr>
            <w:tcW w:w="1604" w:type="dxa"/>
            <w:vAlign w:val="center"/>
          </w:tcPr>
          <w:p w:rsidR="00B0091B" w:rsidRPr="00B0091B" w:rsidRDefault="00B0091B" w:rsidP="00B0091B">
            <w:pPr>
              <w:widowControl w:val="0"/>
              <w:autoSpaceDE w:val="0"/>
              <w:autoSpaceDN w:val="0"/>
              <w:adjustRightInd w:val="0"/>
              <w:rPr>
                <w:sz w:val="24"/>
                <w:szCs w:val="24"/>
              </w:rPr>
            </w:pPr>
          </w:p>
        </w:tc>
      </w:tr>
      <w:tr w:rsidR="00B0091B" w:rsidRPr="00B0091B" w:rsidTr="00B0091B">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9.3</w:t>
            </w:r>
          </w:p>
        </w:tc>
        <w:tc>
          <w:tcPr>
            <w:tcW w:w="7655" w:type="dxa"/>
            <w:gridSpan w:val="3"/>
            <w:vAlign w:val="center"/>
          </w:tcPr>
          <w:p w:rsidR="00B0091B" w:rsidRPr="00B0091B" w:rsidRDefault="00B0091B" w:rsidP="00B0091B">
            <w:pPr>
              <w:widowControl w:val="0"/>
              <w:autoSpaceDE w:val="0"/>
              <w:autoSpaceDN w:val="0"/>
              <w:adjustRightInd w:val="0"/>
              <w:jc w:val="both"/>
              <w:rPr>
                <w:sz w:val="24"/>
                <w:szCs w:val="24"/>
              </w:rPr>
            </w:pPr>
            <w:r w:rsidRPr="00B0091B">
              <w:rPr>
                <w:sz w:val="24"/>
                <w:szCs w:val="24"/>
              </w:rPr>
              <w:t>прилагается копия (либо оригинал) публикации статей в средствах массовой информации (далее - СМИ) по продвижению Проекта (в случае если СМИ в электронном виде, прилагается скриншот опубликованных материалов по продвижению Проекта с указанием ссылки в информационно-телекоммуникационной сети «Интернет»)</w:t>
            </w:r>
          </w:p>
        </w:tc>
        <w:tc>
          <w:tcPr>
            <w:tcW w:w="1604" w:type="dxa"/>
            <w:vAlign w:val="center"/>
          </w:tcPr>
          <w:p w:rsidR="00B0091B" w:rsidRPr="00B0091B" w:rsidRDefault="00B0091B" w:rsidP="00B0091B">
            <w:pPr>
              <w:widowControl w:val="0"/>
              <w:autoSpaceDE w:val="0"/>
              <w:autoSpaceDN w:val="0"/>
              <w:adjustRightInd w:val="0"/>
              <w:rPr>
                <w:sz w:val="24"/>
                <w:szCs w:val="24"/>
              </w:rPr>
            </w:pPr>
          </w:p>
        </w:tc>
      </w:tr>
      <w:tr w:rsidR="00B0091B" w:rsidRPr="00B0091B" w:rsidTr="00B0091B">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9.4</w:t>
            </w:r>
          </w:p>
        </w:tc>
        <w:tc>
          <w:tcPr>
            <w:tcW w:w="7655" w:type="dxa"/>
            <w:gridSpan w:val="3"/>
            <w:vAlign w:val="center"/>
          </w:tcPr>
          <w:p w:rsidR="00B0091B" w:rsidRPr="00B0091B" w:rsidRDefault="00B0091B" w:rsidP="00B0091B">
            <w:pPr>
              <w:widowControl w:val="0"/>
              <w:autoSpaceDE w:val="0"/>
              <w:autoSpaceDN w:val="0"/>
              <w:adjustRightInd w:val="0"/>
              <w:jc w:val="both"/>
              <w:rPr>
                <w:sz w:val="24"/>
                <w:szCs w:val="24"/>
              </w:rPr>
            </w:pPr>
            <w:r w:rsidRPr="00B0091B">
              <w:rPr>
                <w:sz w:val="24"/>
                <w:szCs w:val="24"/>
              </w:rPr>
              <w:t>прилагается скриншот опубликованных материалов по продвижению Проекта на официальном сайте администрации Александровского муниципального округа с указанием ссылки в информационно-телекоммуникационной сети «Интернет»</w:t>
            </w:r>
          </w:p>
        </w:tc>
        <w:tc>
          <w:tcPr>
            <w:tcW w:w="1604" w:type="dxa"/>
            <w:vAlign w:val="center"/>
          </w:tcPr>
          <w:p w:rsidR="00B0091B" w:rsidRPr="00B0091B" w:rsidRDefault="00B0091B" w:rsidP="00B0091B">
            <w:pPr>
              <w:widowControl w:val="0"/>
              <w:autoSpaceDE w:val="0"/>
              <w:autoSpaceDN w:val="0"/>
              <w:adjustRightInd w:val="0"/>
              <w:rPr>
                <w:sz w:val="24"/>
                <w:szCs w:val="24"/>
              </w:rPr>
            </w:pPr>
          </w:p>
        </w:tc>
      </w:tr>
      <w:tr w:rsidR="00B0091B" w:rsidRPr="00B0091B" w:rsidTr="00B0091B">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lastRenderedPageBreak/>
              <w:t>9.5</w:t>
            </w:r>
          </w:p>
        </w:tc>
        <w:tc>
          <w:tcPr>
            <w:tcW w:w="7655" w:type="dxa"/>
            <w:gridSpan w:val="3"/>
            <w:vAlign w:val="center"/>
          </w:tcPr>
          <w:p w:rsidR="00B0091B" w:rsidRPr="00B0091B" w:rsidRDefault="00B0091B" w:rsidP="00B0091B">
            <w:pPr>
              <w:widowControl w:val="0"/>
              <w:autoSpaceDE w:val="0"/>
              <w:autoSpaceDN w:val="0"/>
              <w:adjustRightInd w:val="0"/>
              <w:jc w:val="both"/>
              <w:rPr>
                <w:sz w:val="24"/>
                <w:szCs w:val="24"/>
              </w:rPr>
            </w:pPr>
            <w:r w:rsidRPr="00B0091B">
              <w:rPr>
                <w:sz w:val="24"/>
                <w:szCs w:val="24"/>
              </w:rPr>
              <w:t>прилагается скриншот опубликованных материалов по продвижению Проекта в социальных сетях с указанием ссылки в информационно-телекоммуникационной сети «Интернет»</w:t>
            </w:r>
          </w:p>
        </w:tc>
        <w:tc>
          <w:tcPr>
            <w:tcW w:w="1604" w:type="dxa"/>
            <w:vAlign w:val="center"/>
          </w:tcPr>
          <w:p w:rsidR="00B0091B" w:rsidRPr="00B0091B" w:rsidRDefault="00B0091B" w:rsidP="00B0091B">
            <w:pPr>
              <w:widowControl w:val="0"/>
              <w:autoSpaceDE w:val="0"/>
              <w:autoSpaceDN w:val="0"/>
              <w:adjustRightInd w:val="0"/>
              <w:rPr>
                <w:sz w:val="24"/>
                <w:szCs w:val="24"/>
              </w:rPr>
            </w:pPr>
          </w:p>
        </w:tc>
      </w:tr>
      <w:tr w:rsidR="00B0091B" w:rsidRPr="00B0091B" w:rsidTr="00B0091B">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9.6</w:t>
            </w:r>
          </w:p>
        </w:tc>
        <w:tc>
          <w:tcPr>
            <w:tcW w:w="7655" w:type="dxa"/>
            <w:gridSpan w:val="3"/>
            <w:vAlign w:val="center"/>
          </w:tcPr>
          <w:p w:rsidR="00B0091B" w:rsidRPr="00B0091B" w:rsidRDefault="00B0091B" w:rsidP="00B0091B">
            <w:pPr>
              <w:widowControl w:val="0"/>
              <w:autoSpaceDE w:val="0"/>
              <w:autoSpaceDN w:val="0"/>
              <w:adjustRightInd w:val="0"/>
              <w:jc w:val="both"/>
              <w:rPr>
                <w:sz w:val="24"/>
                <w:szCs w:val="24"/>
              </w:rPr>
            </w:pPr>
            <w:r w:rsidRPr="00B0091B">
              <w:rPr>
                <w:sz w:val="24"/>
                <w:szCs w:val="24"/>
              </w:rPr>
              <w:t>прилагается дизайн-проект/чертеж/эскиз/схема Проекта</w:t>
            </w:r>
          </w:p>
        </w:tc>
        <w:tc>
          <w:tcPr>
            <w:tcW w:w="1604" w:type="dxa"/>
            <w:vAlign w:val="center"/>
          </w:tcPr>
          <w:p w:rsidR="00B0091B" w:rsidRPr="00B0091B" w:rsidRDefault="00B0091B" w:rsidP="00B0091B">
            <w:pPr>
              <w:widowControl w:val="0"/>
              <w:autoSpaceDE w:val="0"/>
              <w:autoSpaceDN w:val="0"/>
              <w:adjustRightInd w:val="0"/>
              <w:rPr>
                <w:sz w:val="24"/>
                <w:szCs w:val="24"/>
              </w:rPr>
            </w:pPr>
          </w:p>
        </w:tc>
      </w:tr>
      <w:tr w:rsidR="00B0091B" w:rsidRPr="00B0091B" w:rsidTr="00B0091B">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10</w:t>
            </w:r>
          </w:p>
        </w:tc>
        <w:tc>
          <w:tcPr>
            <w:tcW w:w="9259" w:type="dxa"/>
            <w:gridSpan w:val="4"/>
            <w:vAlign w:val="center"/>
          </w:tcPr>
          <w:p w:rsidR="00B0091B" w:rsidRPr="00B0091B" w:rsidRDefault="00B0091B" w:rsidP="00B0091B">
            <w:pPr>
              <w:widowControl w:val="0"/>
              <w:autoSpaceDE w:val="0"/>
              <w:autoSpaceDN w:val="0"/>
              <w:adjustRightInd w:val="0"/>
              <w:jc w:val="both"/>
              <w:rPr>
                <w:sz w:val="24"/>
                <w:szCs w:val="24"/>
              </w:rPr>
            </w:pPr>
            <w:r w:rsidRPr="00B0091B">
              <w:rPr>
                <w:sz w:val="24"/>
                <w:szCs w:val="24"/>
              </w:rPr>
              <w:t>Заполняется в случае, если Проект направлен для участия в конкурсном отборе Проектов на уровне Пермского края в группе 5 (проекты ТОС) (проставить «V» в строках 10.1-10.2 (при наличии сведений))</w:t>
            </w:r>
          </w:p>
        </w:tc>
      </w:tr>
      <w:tr w:rsidR="00B0091B" w:rsidRPr="00B0091B" w:rsidTr="00B0091B">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10.1</w:t>
            </w:r>
          </w:p>
        </w:tc>
        <w:tc>
          <w:tcPr>
            <w:tcW w:w="7655" w:type="dxa"/>
            <w:gridSpan w:val="3"/>
            <w:vAlign w:val="center"/>
          </w:tcPr>
          <w:p w:rsidR="00B0091B" w:rsidRPr="00B0091B" w:rsidRDefault="00B0091B" w:rsidP="00B0091B">
            <w:pPr>
              <w:widowControl w:val="0"/>
              <w:autoSpaceDE w:val="0"/>
              <w:autoSpaceDN w:val="0"/>
              <w:adjustRightInd w:val="0"/>
              <w:jc w:val="both"/>
              <w:rPr>
                <w:sz w:val="24"/>
                <w:szCs w:val="24"/>
              </w:rPr>
            </w:pPr>
            <w:r w:rsidRPr="00B0091B">
              <w:rPr>
                <w:sz w:val="24"/>
                <w:szCs w:val="24"/>
              </w:rPr>
              <w:t>прилагаются соответствующие материалы, подтверждающие освещение деятельности органов ТОС в СМИ за предыдущий и (или) текущий год, и (или) документы с указанием ссылок в информационно-телекоммуникационной сети «Интернет»</w:t>
            </w:r>
          </w:p>
        </w:tc>
        <w:tc>
          <w:tcPr>
            <w:tcW w:w="1604" w:type="dxa"/>
            <w:vAlign w:val="center"/>
          </w:tcPr>
          <w:p w:rsidR="00B0091B" w:rsidRPr="00B0091B" w:rsidRDefault="00B0091B" w:rsidP="00B0091B">
            <w:pPr>
              <w:widowControl w:val="0"/>
              <w:autoSpaceDE w:val="0"/>
              <w:autoSpaceDN w:val="0"/>
              <w:adjustRightInd w:val="0"/>
              <w:rPr>
                <w:sz w:val="24"/>
                <w:szCs w:val="24"/>
              </w:rPr>
            </w:pPr>
          </w:p>
        </w:tc>
      </w:tr>
      <w:tr w:rsidR="00B0091B" w:rsidRPr="00B0091B" w:rsidTr="00B0091B">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10.2</w:t>
            </w:r>
          </w:p>
        </w:tc>
        <w:tc>
          <w:tcPr>
            <w:tcW w:w="7655" w:type="dxa"/>
            <w:gridSpan w:val="3"/>
            <w:vAlign w:val="center"/>
          </w:tcPr>
          <w:p w:rsidR="00B0091B" w:rsidRPr="00B0091B" w:rsidRDefault="00B0091B" w:rsidP="00B0091B">
            <w:pPr>
              <w:widowControl w:val="0"/>
              <w:autoSpaceDE w:val="0"/>
              <w:autoSpaceDN w:val="0"/>
              <w:adjustRightInd w:val="0"/>
              <w:jc w:val="both"/>
              <w:rPr>
                <w:sz w:val="24"/>
                <w:szCs w:val="24"/>
              </w:rPr>
            </w:pPr>
            <w:r w:rsidRPr="00B0091B">
              <w:rPr>
                <w:sz w:val="24"/>
                <w:szCs w:val="24"/>
              </w:rPr>
              <w:t>прилагаются копии документов, подтверждающих достижения органов ТОС за предыдущий и (или) текущий год</w:t>
            </w:r>
          </w:p>
        </w:tc>
        <w:tc>
          <w:tcPr>
            <w:tcW w:w="1604" w:type="dxa"/>
            <w:vAlign w:val="center"/>
          </w:tcPr>
          <w:p w:rsidR="00B0091B" w:rsidRPr="00B0091B" w:rsidRDefault="00B0091B" w:rsidP="00B0091B">
            <w:pPr>
              <w:widowControl w:val="0"/>
              <w:autoSpaceDE w:val="0"/>
              <w:autoSpaceDN w:val="0"/>
              <w:adjustRightInd w:val="0"/>
              <w:rPr>
                <w:sz w:val="24"/>
                <w:szCs w:val="24"/>
              </w:rPr>
            </w:pPr>
          </w:p>
        </w:tc>
      </w:tr>
      <w:tr w:rsidR="00B0091B" w:rsidRPr="00B0091B" w:rsidTr="00B0091B">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11</w:t>
            </w:r>
          </w:p>
        </w:tc>
        <w:tc>
          <w:tcPr>
            <w:tcW w:w="9259" w:type="dxa"/>
            <w:gridSpan w:val="4"/>
            <w:vAlign w:val="center"/>
          </w:tcPr>
          <w:p w:rsidR="00B0091B" w:rsidRPr="00B0091B" w:rsidRDefault="00B0091B" w:rsidP="00B0091B">
            <w:pPr>
              <w:widowControl w:val="0"/>
              <w:autoSpaceDE w:val="0"/>
              <w:autoSpaceDN w:val="0"/>
              <w:adjustRightInd w:val="0"/>
              <w:rPr>
                <w:sz w:val="24"/>
                <w:szCs w:val="24"/>
              </w:rPr>
            </w:pPr>
            <w:r w:rsidRPr="00B0091B">
              <w:rPr>
                <w:sz w:val="24"/>
                <w:szCs w:val="24"/>
              </w:rPr>
              <w:t>Оценка в соответствии с критериями оценки Проектов Конкурсного отбора на уровне муниципального образования</w:t>
            </w:r>
          </w:p>
        </w:tc>
      </w:tr>
      <w:tr w:rsidR="00B0091B" w:rsidRPr="00B0091B" w:rsidTr="00B0091B">
        <w:tc>
          <w:tcPr>
            <w:tcW w:w="771" w:type="dxa"/>
            <w:vAlign w:val="center"/>
          </w:tcPr>
          <w:p w:rsidR="00B0091B" w:rsidRPr="00B0091B" w:rsidRDefault="00B0091B" w:rsidP="00B0091B">
            <w:pPr>
              <w:widowControl w:val="0"/>
              <w:autoSpaceDE w:val="0"/>
              <w:autoSpaceDN w:val="0"/>
              <w:adjustRightInd w:val="0"/>
              <w:jc w:val="center"/>
              <w:rPr>
                <w:sz w:val="24"/>
                <w:szCs w:val="24"/>
              </w:rPr>
            </w:pPr>
          </w:p>
        </w:tc>
        <w:tc>
          <w:tcPr>
            <w:tcW w:w="7655" w:type="dxa"/>
            <w:gridSpan w:val="3"/>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Наименование критерия</w:t>
            </w:r>
          </w:p>
        </w:tc>
        <w:tc>
          <w:tcPr>
            <w:tcW w:w="1604"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Количество баллов</w:t>
            </w:r>
          </w:p>
        </w:tc>
      </w:tr>
      <w:tr w:rsidR="00B0091B" w:rsidRPr="00B0091B" w:rsidTr="00B0091B">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11.1</w:t>
            </w:r>
          </w:p>
        </w:tc>
        <w:tc>
          <w:tcPr>
            <w:tcW w:w="7655" w:type="dxa"/>
            <w:gridSpan w:val="3"/>
          </w:tcPr>
          <w:p w:rsidR="00B0091B" w:rsidRPr="00B0091B" w:rsidRDefault="00B0091B" w:rsidP="00B0091B">
            <w:pPr>
              <w:widowControl w:val="0"/>
              <w:autoSpaceDE w:val="0"/>
              <w:autoSpaceDN w:val="0"/>
              <w:adjustRightInd w:val="0"/>
              <w:jc w:val="both"/>
              <w:rPr>
                <w:sz w:val="24"/>
                <w:szCs w:val="24"/>
              </w:rPr>
            </w:pPr>
            <w:r w:rsidRPr="00B0091B">
              <w:rPr>
                <w:sz w:val="24"/>
                <w:szCs w:val="24"/>
              </w:rPr>
              <w:t xml:space="preserve">Доля </w:t>
            </w:r>
            <w:proofErr w:type="spellStart"/>
            <w:r w:rsidRPr="00B0091B">
              <w:rPr>
                <w:sz w:val="24"/>
                <w:szCs w:val="24"/>
              </w:rPr>
              <w:t>софинансирования</w:t>
            </w:r>
            <w:proofErr w:type="spellEnd"/>
            <w:r w:rsidRPr="00B0091B">
              <w:rPr>
                <w:sz w:val="24"/>
                <w:szCs w:val="24"/>
              </w:rPr>
              <w:t xml:space="preserve"> Проекта за счет денежных средств граждан, индивидуальных предпринимателей и юридических лиц от 10% (25%) стоимости Проекта</w:t>
            </w:r>
          </w:p>
        </w:tc>
        <w:tc>
          <w:tcPr>
            <w:tcW w:w="1604" w:type="dxa"/>
            <w:vAlign w:val="center"/>
          </w:tcPr>
          <w:p w:rsidR="00B0091B" w:rsidRPr="00B0091B" w:rsidRDefault="00B0091B" w:rsidP="00B0091B">
            <w:pPr>
              <w:widowControl w:val="0"/>
              <w:autoSpaceDE w:val="0"/>
              <w:autoSpaceDN w:val="0"/>
              <w:adjustRightInd w:val="0"/>
              <w:rPr>
                <w:sz w:val="24"/>
                <w:szCs w:val="24"/>
              </w:rPr>
            </w:pPr>
          </w:p>
        </w:tc>
      </w:tr>
      <w:tr w:rsidR="00B0091B" w:rsidRPr="00B0091B" w:rsidTr="00B0091B">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11.2</w:t>
            </w:r>
          </w:p>
        </w:tc>
        <w:tc>
          <w:tcPr>
            <w:tcW w:w="7655" w:type="dxa"/>
            <w:gridSpan w:val="3"/>
          </w:tcPr>
          <w:p w:rsidR="00B0091B" w:rsidRPr="00B0091B" w:rsidRDefault="00B0091B" w:rsidP="00B0091B">
            <w:pPr>
              <w:widowControl w:val="0"/>
              <w:autoSpaceDE w:val="0"/>
              <w:autoSpaceDN w:val="0"/>
              <w:adjustRightInd w:val="0"/>
              <w:jc w:val="both"/>
              <w:rPr>
                <w:sz w:val="24"/>
                <w:szCs w:val="24"/>
              </w:rPr>
            </w:pPr>
            <w:r w:rsidRPr="00B0091B">
              <w:rPr>
                <w:sz w:val="24"/>
                <w:szCs w:val="24"/>
              </w:rPr>
              <w:t>Наличие видеозаписи со схода, собрания или конференции граждан, в том числе собрания или конференции граждан по вопросам осуществления ТОС, на котором решается вопрос по участию в Проекте</w:t>
            </w:r>
          </w:p>
        </w:tc>
        <w:tc>
          <w:tcPr>
            <w:tcW w:w="1604" w:type="dxa"/>
            <w:vAlign w:val="center"/>
          </w:tcPr>
          <w:p w:rsidR="00B0091B" w:rsidRPr="00B0091B" w:rsidRDefault="00B0091B" w:rsidP="00B0091B">
            <w:pPr>
              <w:widowControl w:val="0"/>
              <w:autoSpaceDE w:val="0"/>
              <w:autoSpaceDN w:val="0"/>
              <w:adjustRightInd w:val="0"/>
              <w:rPr>
                <w:sz w:val="24"/>
                <w:szCs w:val="24"/>
              </w:rPr>
            </w:pPr>
          </w:p>
        </w:tc>
      </w:tr>
      <w:tr w:rsidR="00B0091B" w:rsidRPr="00B0091B" w:rsidTr="00B0091B">
        <w:trPr>
          <w:trHeight w:val="728"/>
        </w:trPr>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11.3</w:t>
            </w:r>
          </w:p>
        </w:tc>
        <w:tc>
          <w:tcPr>
            <w:tcW w:w="7655" w:type="dxa"/>
            <w:gridSpan w:val="3"/>
          </w:tcPr>
          <w:p w:rsidR="00B0091B" w:rsidRPr="00B0091B" w:rsidRDefault="00B0091B" w:rsidP="00B0091B">
            <w:pPr>
              <w:widowControl w:val="0"/>
              <w:autoSpaceDE w:val="0"/>
              <w:autoSpaceDN w:val="0"/>
              <w:adjustRightInd w:val="0"/>
              <w:jc w:val="both"/>
              <w:rPr>
                <w:sz w:val="24"/>
                <w:szCs w:val="24"/>
              </w:rPr>
            </w:pPr>
            <w:r w:rsidRPr="00B0091B">
              <w:rPr>
                <w:sz w:val="24"/>
                <w:szCs w:val="24"/>
              </w:rPr>
              <w:t xml:space="preserve">Продвижение Проекта среди жителей муниципального образования или его части с использованием одного или нескольких информационных каналов в соответствии с требованиями, указанными в пункте 2.9.4  Порядка </w:t>
            </w:r>
          </w:p>
        </w:tc>
        <w:tc>
          <w:tcPr>
            <w:tcW w:w="1604" w:type="dxa"/>
            <w:vAlign w:val="center"/>
          </w:tcPr>
          <w:p w:rsidR="00B0091B" w:rsidRPr="00B0091B" w:rsidRDefault="00B0091B" w:rsidP="00B0091B">
            <w:pPr>
              <w:widowControl w:val="0"/>
              <w:autoSpaceDE w:val="0"/>
              <w:autoSpaceDN w:val="0"/>
              <w:adjustRightInd w:val="0"/>
              <w:rPr>
                <w:sz w:val="24"/>
                <w:szCs w:val="24"/>
              </w:rPr>
            </w:pPr>
          </w:p>
        </w:tc>
      </w:tr>
      <w:tr w:rsidR="00B0091B" w:rsidRPr="00B0091B" w:rsidTr="00B0091B">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11.3.1</w:t>
            </w:r>
          </w:p>
        </w:tc>
        <w:tc>
          <w:tcPr>
            <w:tcW w:w="7655" w:type="dxa"/>
            <w:gridSpan w:val="3"/>
          </w:tcPr>
          <w:p w:rsidR="00B0091B" w:rsidRPr="00B0091B" w:rsidRDefault="00B0091B" w:rsidP="00B0091B">
            <w:pPr>
              <w:widowControl w:val="0"/>
              <w:autoSpaceDE w:val="0"/>
              <w:autoSpaceDN w:val="0"/>
              <w:adjustRightInd w:val="0"/>
              <w:rPr>
                <w:sz w:val="24"/>
                <w:szCs w:val="24"/>
              </w:rPr>
            </w:pPr>
            <w:r w:rsidRPr="00B0091B">
              <w:rPr>
                <w:sz w:val="24"/>
                <w:szCs w:val="24"/>
              </w:rPr>
              <w:t>информационные стенды (листовки, объявления, брошюры, буклеты)</w:t>
            </w:r>
          </w:p>
        </w:tc>
        <w:tc>
          <w:tcPr>
            <w:tcW w:w="1604" w:type="dxa"/>
            <w:vAlign w:val="center"/>
          </w:tcPr>
          <w:p w:rsidR="00B0091B" w:rsidRPr="00B0091B" w:rsidRDefault="00B0091B" w:rsidP="00B0091B">
            <w:pPr>
              <w:widowControl w:val="0"/>
              <w:autoSpaceDE w:val="0"/>
              <w:autoSpaceDN w:val="0"/>
              <w:adjustRightInd w:val="0"/>
              <w:rPr>
                <w:sz w:val="24"/>
                <w:szCs w:val="24"/>
              </w:rPr>
            </w:pPr>
          </w:p>
        </w:tc>
      </w:tr>
      <w:tr w:rsidR="00B0091B" w:rsidRPr="00B0091B" w:rsidTr="00B0091B">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11.3.2</w:t>
            </w:r>
          </w:p>
        </w:tc>
        <w:tc>
          <w:tcPr>
            <w:tcW w:w="7655" w:type="dxa"/>
            <w:gridSpan w:val="3"/>
          </w:tcPr>
          <w:p w:rsidR="00B0091B" w:rsidRPr="00B0091B" w:rsidRDefault="00B0091B" w:rsidP="00B0091B">
            <w:pPr>
              <w:widowControl w:val="0"/>
              <w:autoSpaceDE w:val="0"/>
              <w:autoSpaceDN w:val="0"/>
              <w:adjustRightInd w:val="0"/>
              <w:rPr>
                <w:sz w:val="24"/>
                <w:szCs w:val="24"/>
              </w:rPr>
            </w:pPr>
            <w:r w:rsidRPr="00B0091B">
              <w:rPr>
                <w:sz w:val="24"/>
                <w:szCs w:val="24"/>
              </w:rPr>
              <w:t>СМИ (публикации статей)</w:t>
            </w:r>
          </w:p>
        </w:tc>
        <w:tc>
          <w:tcPr>
            <w:tcW w:w="1604" w:type="dxa"/>
            <w:vAlign w:val="center"/>
          </w:tcPr>
          <w:p w:rsidR="00B0091B" w:rsidRPr="00B0091B" w:rsidRDefault="00B0091B" w:rsidP="00B0091B">
            <w:pPr>
              <w:widowControl w:val="0"/>
              <w:autoSpaceDE w:val="0"/>
              <w:autoSpaceDN w:val="0"/>
              <w:adjustRightInd w:val="0"/>
              <w:rPr>
                <w:sz w:val="24"/>
                <w:szCs w:val="24"/>
              </w:rPr>
            </w:pPr>
          </w:p>
        </w:tc>
      </w:tr>
      <w:tr w:rsidR="00B0091B" w:rsidRPr="00B0091B" w:rsidTr="00B0091B">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11.3.3</w:t>
            </w:r>
          </w:p>
        </w:tc>
        <w:tc>
          <w:tcPr>
            <w:tcW w:w="7655" w:type="dxa"/>
            <w:gridSpan w:val="3"/>
          </w:tcPr>
          <w:p w:rsidR="00B0091B" w:rsidRPr="00B0091B" w:rsidRDefault="00B0091B" w:rsidP="00B0091B">
            <w:pPr>
              <w:widowControl w:val="0"/>
              <w:autoSpaceDE w:val="0"/>
              <w:autoSpaceDN w:val="0"/>
              <w:adjustRightInd w:val="0"/>
              <w:rPr>
                <w:sz w:val="24"/>
                <w:szCs w:val="24"/>
              </w:rPr>
            </w:pPr>
            <w:r w:rsidRPr="00B0091B">
              <w:rPr>
                <w:sz w:val="24"/>
                <w:szCs w:val="24"/>
              </w:rPr>
              <w:t>официальные сайты муниципальных образований</w:t>
            </w:r>
          </w:p>
        </w:tc>
        <w:tc>
          <w:tcPr>
            <w:tcW w:w="1604" w:type="dxa"/>
            <w:vAlign w:val="center"/>
          </w:tcPr>
          <w:p w:rsidR="00B0091B" w:rsidRPr="00B0091B" w:rsidRDefault="00B0091B" w:rsidP="00B0091B">
            <w:pPr>
              <w:widowControl w:val="0"/>
              <w:autoSpaceDE w:val="0"/>
              <w:autoSpaceDN w:val="0"/>
              <w:adjustRightInd w:val="0"/>
              <w:rPr>
                <w:sz w:val="24"/>
                <w:szCs w:val="24"/>
              </w:rPr>
            </w:pPr>
          </w:p>
        </w:tc>
      </w:tr>
      <w:tr w:rsidR="00B0091B" w:rsidRPr="00B0091B" w:rsidTr="00B0091B">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11.3.4</w:t>
            </w:r>
          </w:p>
        </w:tc>
        <w:tc>
          <w:tcPr>
            <w:tcW w:w="7655" w:type="dxa"/>
            <w:gridSpan w:val="3"/>
          </w:tcPr>
          <w:p w:rsidR="00B0091B" w:rsidRPr="00B0091B" w:rsidRDefault="00B0091B" w:rsidP="00B0091B">
            <w:pPr>
              <w:widowControl w:val="0"/>
              <w:autoSpaceDE w:val="0"/>
              <w:autoSpaceDN w:val="0"/>
              <w:adjustRightInd w:val="0"/>
              <w:rPr>
                <w:sz w:val="24"/>
                <w:szCs w:val="24"/>
              </w:rPr>
            </w:pPr>
            <w:r w:rsidRPr="00B0091B">
              <w:rPr>
                <w:sz w:val="24"/>
                <w:szCs w:val="24"/>
              </w:rPr>
              <w:t>социальные сети</w:t>
            </w:r>
          </w:p>
        </w:tc>
        <w:tc>
          <w:tcPr>
            <w:tcW w:w="1604" w:type="dxa"/>
            <w:vAlign w:val="center"/>
          </w:tcPr>
          <w:p w:rsidR="00B0091B" w:rsidRPr="00B0091B" w:rsidRDefault="00B0091B" w:rsidP="00B0091B">
            <w:pPr>
              <w:widowControl w:val="0"/>
              <w:autoSpaceDE w:val="0"/>
              <w:autoSpaceDN w:val="0"/>
              <w:adjustRightInd w:val="0"/>
              <w:rPr>
                <w:sz w:val="24"/>
                <w:szCs w:val="24"/>
              </w:rPr>
            </w:pPr>
          </w:p>
        </w:tc>
      </w:tr>
      <w:tr w:rsidR="00B0091B" w:rsidRPr="00B0091B" w:rsidTr="00B0091B">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11.4</w:t>
            </w:r>
          </w:p>
        </w:tc>
        <w:tc>
          <w:tcPr>
            <w:tcW w:w="7655" w:type="dxa"/>
            <w:gridSpan w:val="3"/>
          </w:tcPr>
          <w:p w:rsidR="00B0091B" w:rsidRPr="00B0091B" w:rsidRDefault="00B0091B" w:rsidP="00B0091B">
            <w:pPr>
              <w:widowControl w:val="0"/>
              <w:autoSpaceDE w:val="0"/>
              <w:autoSpaceDN w:val="0"/>
              <w:adjustRightInd w:val="0"/>
              <w:jc w:val="both"/>
              <w:rPr>
                <w:sz w:val="24"/>
                <w:szCs w:val="24"/>
              </w:rPr>
            </w:pPr>
            <w:r w:rsidRPr="00B0091B">
              <w:rPr>
                <w:sz w:val="24"/>
                <w:szCs w:val="24"/>
              </w:rPr>
              <w:t>Визуальное представление Проекта (дизайн-проект, макет, чертеж, эскиз, схема)</w:t>
            </w:r>
          </w:p>
        </w:tc>
        <w:tc>
          <w:tcPr>
            <w:tcW w:w="1604" w:type="dxa"/>
            <w:vAlign w:val="center"/>
          </w:tcPr>
          <w:p w:rsidR="00B0091B" w:rsidRPr="00B0091B" w:rsidRDefault="00B0091B" w:rsidP="00B0091B">
            <w:pPr>
              <w:widowControl w:val="0"/>
              <w:autoSpaceDE w:val="0"/>
              <w:autoSpaceDN w:val="0"/>
              <w:adjustRightInd w:val="0"/>
              <w:rPr>
                <w:sz w:val="24"/>
                <w:szCs w:val="24"/>
              </w:rPr>
            </w:pPr>
          </w:p>
        </w:tc>
      </w:tr>
      <w:tr w:rsidR="00B0091B" w:rsidRPr="00B0091B" w:rsidTr="00B0091B">
        <w:tc>
          <w:tcPr>
            <w:tcW w:w="8426" w:type="dxa"/>
            <w:gridSpan w:val="4"/>
            <w:vAlign w:val="center"/>
          </w:tcPr>
          <w:p w:rsidR="00B0091B" w:rsidRPr="00B0091B" w:rsidRDefault="00B0091B" w:rsidP="00B0091B">
            <w:pPr>
              <w:widowControl w:val="0"/>
              <w:autoSpaceDE w:val="0"/>
              <w:autoSpaceDN w:val="0"/>
              <w:adjustRightInd w:val="0"/>
              <w:jc w:val="both"/>
              <w:rPr>
                <w:sz w:val="24"/>
                <w:szCs w:val="24"/>
              </w:rPr>
            </w:pPr>
            <w:r w:rsidRPr="00B0091B">
              <w:rPr>
                <w:sz w:val="24"/>
                <w:szCs w:val="24"/>
              </w:rPr>
              <w:t>Количество набранных баллов (сумма баллов по строкам 11.1-11.4)</w:t>
            </w:r>
          </w:p>
        </w:tc>
        <w:tc>
          <w:tcPr>
            <w:tcW w:w="1604" w:type="dxa"/>
            <w:vAlign w:val="center"/>
          </w:tcPr>
          <w:p w:rsidR="00B0091B" w:rsidRPr="00B0091B" w:rsidRDefault="00B0091B" w:rsidP="00B0091B">
            <w:pPr>
              <w:widowControl w:val="0"/>
              <w:autoSpaceDE w:val="0"/>
              <w:autoSpaceDN w:val="0"/>
              <w:adjustRightInd w:val="0"/>
              <w:rPr>
                <w:sz w:val="24"/>
                <w:szCs w:val="24"/>
              </w:rPr>
            </w:pPr>
          </w:p>
        </w:tc>
      </w:tr>
      <w:tr w:rsidR="00B0091B" w:rsidRPr="00B0091B" w:rsidTr="00B0091B">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12</w:t>
            </w:r>
          </w:p>
        </w:tc>
        <w:tc>
          <w:tcPr>
            <w:tcW w:w="9259" w:type="dxa"/>
            <w:gridSpan w:val="4"/>
          </w:tcPr>
          <w:p w:rsidR="00B0091B" w:rsidRPr="00B0091B" w:rsidRDefault="00B0091B" w:rsidP="00B0091B">
            <w:pPr>
              <w:widowControl w:val="0"/>
              <w:autoSpaceDE w:val="0"/>
              <w:autoSpaceDN w:val="0"/>
              <w:adjustRightInd w:val="0"/>
              <w:rPr>
                <w:sz w:val="24"/>
                <w:szCs w:val="24"/>
              </w:rPr>
            </w:pPr>
            <w:r w:rsidRPr="00B0091B">
              <w:rPr>
                <w:sz w:val="24"/>
                <w:szCs w:val="24"/>
              </w:rPr>
              <w:t xml:space="preserve">Критерии оценки деятельности органов ТОС </w:t>
            </w:r>
          </w:p>
        </w:tc>
      </w:tr>
      <w:tr w:rsidR="00B0091B" w:rsidRPr="00B0091B" w:rsidTr="00B0091B">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12.1</w:t>
            </w:r>
          </w:p>
        </w:tc>
        <w:tc>
          <w:tcPr>
            <w:tcW w:w="7655" w:type="dxa"/>
            <w:gridSpan w:val="3"/>
            <w:vAlign w:val="center"/>
          </w:tcPr>
          <w:p w:rsidR="00B0091B" w:rsidRPr="00B0091B" w:rsidRDefault="00B0091B" w:rsidP="00B0091B">
            <w:pPr>
              <w:widowControl w:val="0"/>
              <w:autoSpaceDE w:val="0"/>
              <w:autoSpaceDN w:val="0"/>
              <w:adjustRightInd w:val="0"/>
              <w:rPr>
                <w:sz w:val="24"/>
                <w:szCs w:val="24"/>
              </w:rPr>
            </w:pPr>
            <w:r w:rsidRPr="00B0091B">
              <w:rPr>
                <w:sz w:val="24"/>
                <w:szCs w:val="24"/>
              </w:rPr>
              <w:t>Освещение деятельности органов ТОС в СМИ за предыдущий и (или) текущий год</w:t>
            </w:r>
          </w:p>
        </w:tc>
        <w:tc>
          <w:tcPr>
            <w:tcW w:w="1604" w:type="dxa"/>
            <w:vAlign w:val="center"/>
          </w:tcPr>
          <w:p w:rsidR="00B0091B" w:rsidRPr="00B0091B" w:rsidRDefault="00B0091B" w:rsidP="00B0091B">
            <w:pPr>
              <w:widowControl w:val="0"/>
              <w:autoSpaceDE w:val="0"/>
              <w:autoSpaceDN w:val="0"/>
              <w:adjustRightInd w:val="0"/>
              <w:rPr>
                <w:sz w:val="24"/>
                <w:szCs w:val="24"/>
              </w:rPr>
            </w:pPr>
          </w:p>
        </w:tc>
      </w:tr>
      <w:tr w:rsidR="00B0091B" w:rsidRPr="00B0091B" w:rsidTr="00B0091B">
        <w:tc>
          <w:tcPr>
            <w:tcW w:w="77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12.2</w:t>
            </w:r>
          </w:p>
        </w:tc>
        <w:tc>
          <w:tcPr>
            <w:tcW w:w="7655" w:type="dxa"/>
            <w:gridSpan w:val="3"/>
            <w:vAlign w:val="center"/>
          </w:tcPr>
          <w:p w:rsidR="00B0091B" w:rsidRPr="00B0091B" w:rsidRDefault="00B0091B" w:rsidP="00B0091B">
            <w:pPr>
              <w:widowControl w:val="0"/>
              <w:autoSpaceDE w:val="0"/>
              <w:autoSpaceDN w:val="0"/>
              <w:adjustRightInd w:val="0"/>
              <w:rPr>
                <w:sz w:val="24"/>
                <w:szCs w:val="24"/>
              </w:rPr>
            </w:pPr>
            <w:r w:rsidRPr="00B0091B">
              <w:rPr>
                <w:sz w:val="24"/>
                <w:szCs w:val="24"/>
              </w:rPr>
              <w:t xml:space="preserve">Достижения органов ТОС (участие ТОС в конкурсах и получение </w:t>
            </w:r>
            <w:r w:rsidRPr="00B0091B">
              <w:rPr>
                <w:sz w:val="24"/>
                <w:szCs w:val="24"/>
              </w:rPr>
              <w:lastRenderedPageBreak/>
              <w:t>грантов, наличие наград (грамот, благодарственных писем)) за предыдущий и (или) текущий год</w:t>
            </w:r>
          </w:p>
        </w:tc>
        <w:tc>
          <w:tcPr>
            <w:tcW w:w="1604" w:type="dxa"/>
            <w:vAlign w:val="center"/>
          </w:tcPr>
          <w:p w:rsidR="00B0091B" w:rsidRPr="00B0091B" w:rsidRDefault="00B0091B" w:rsidP="00B0091B">
            <w:pPr>
              <w:widowControl w:val="0"/>
              <w:autoSpaceDE w:val="0"/>
              <w:autoSpaceDN w:val="0"/>
              <w:adjustRightInd w:val="0"/>
              <w:rPr>
                <w:sz w:val="24"/>
                <w:szCs w:val="24"/>
              </w:rPr>
            </w:pPr>
          </w:p>
        </w:tc>
      </w:tr>
      <w:tr w:rsidR="00B0091B" w:rsidRPr="00B0091B" w:rsidTr="00B0091B">
        <w:tc>
          <w:tcPr>
            <w:tcW w:w="8426" w:type="dxa"/>
            <w:gridSpan w:val="4"/>
            <w:vAlign w:val="center"/>
          </w:tcPr>
          <w:p w:rsidR="00B0091B" w:rsidRPr="00B0091B" w:rsidRDefault="00B0091B" w:rsidP="00B0091B">
            <w:pPr>
              <w:widowControl w:val="0"/>
              <w:autoSpaceDE w:val="0"/>
              <w:autoSpaceDN w:val="0"/>
              <w:adjustRightInd w:val="0"/>
              <w:jc w:val="both"/>
              <w:rPr>
                <w:sz w:val="24"/>
                <w:szCs w:val="24"/>
              </w:rPr>
            </w:pPr>
            <w:r w:rsidRPr="00B0091B">
              <w:rPr>
                <w:sz w:val="24"/>
                <w:szCs w:val="24"/>
              </w:rPr>
              <w:t>Количество набранных баллов (сумма баллов по строкам 12.1-12.2)</w:t>
            </w:r>
          </w:p>
        </w:tc>
        <w:tc>
          <w:tcPr>
            <w:tcW w:w="1604" w:type="dxa"/>
            <w:vAlign w:val="center"/>
          </w:tcPr>
          <w:p w:rsidR="00B0091B" w:rsidRPr="00B0091B" w:rsidRDefault="00B0091B" w:rsidP="00B0091B">
            <w:pPr>
              <w:widowControl w:val="0"/>
              <w:autoSpaceDE w:val="0"/>
              <w:autoSpaceDN w:val="0"/>
              <w:adjustRightInd w:val="0"/>
              <w:rPr>
                <w:sz w:val="24"/>
                <w:szCs w:val="24"/>
              </w:rPr>
            </w:pPr>
          </w:p>
        </w:tc>
      </w:tr>
      <w:tr w:rsidR="00B0091B" w:rsidRPr="00B0091B" w:rsidTr="00B0091B">
        <w:tc>
          <w:tcPr>
            <w:tcW w:w="8426" w:type="dxa"/>
            <w:gridSpan w:val="4"/>
            <w:vAlign w:val="center"/>
          </w:tcPr>
          <w:p w:rsidR="00B0091B" w:rsidRPr="00B0091B" w:rsidRDefault="00B0091B" w:rsidP="00B0091B">
            <w:pPr>
              <w:widowControl w:val="0"/>
              <w:autoSpaceDE w:val="0"/>
              <w:autoSpaceDN w:val="0"/>
              <w:adjustRightInd w:val="0"/>
              <w:jc w:val="both"/>
              <w:rPr>
                <w:sz w:val="24"/>
                <w:szCs w:val="24"/>
              </w:rPr>
            </w:pPr>
            <w:r w:rsidRPr="00B0091B">
              <w:rPr>
                <w:sz w:val="24"/>
                <w:szCs w:val="24"/>
              </w:rPr>
              <w:t>Количество набранных баллов (сумма баллов по строкам 11.1-11.4 и 12.1, 12.2)</w:t>
            </w:r>
          </w:p>
        </w:tc>
        <w:tc>
          <w:tcPr>
            <w:tcW w:w="1604" w:type="dxa"/>
            <w:vAlign w:val="center"/>
          </w:tcPr>
          <w:p w:rsidR="00B0091B" w:rsidRPr="00B0091B" w:rsidRDefault="00B0091B" w:rsidP="00B0091B">
            <w:pPr>
              <w:widowControl w:val="0"/>
              <w:autoSpaceDE w:val="0"/>
              <w:autoSpaceDN w:val="0"/>
              <w:adjustRightInd w:val="0"/>
              <w:rPr>
                <w:sz w:val="24"/>
                <w:szCs w:val="24"/>
              </w:rPr>
            </w:pPr>
          </w:p>
        </w:tc>
      </w:tr>
    </w:tbl>
    <w:p w:rsidR="00B0091B" w:rsidRPr="00B0091B" w:rsidRDefault="00B0091B" w:rsidP="00B0091B">
      <w:pPr>
        <w:autoSpaceDE w:val="0"/>
        <w:autoSpaceDN w:val="0"/>
        <w:adjustRightInd w:val="0"/>
        <w:jc w:val="both"/>
        <w:rPr>
          <w:rFonts w:eastAsia="Calibri"/>
          <w:sz w:val="24"/>
          <w:szCs w:val="24"/>
        </w:rPr>
      </w:pPr>
      <w:r w:rsidRPr="00B0091B">
        <w:rPr>
          <w:rFonts w:eastAsia="Calibri"/>
          <w:sz w:val="24"/>
          <w:szCs w:val="24"/>
        </w:rPr>
        <w:t>Согласовано:</w:t>
      </w:r>
    </w:p>
    <w:p w:rsidR="00B0091B" w:rsidRPr="00B0091B" w:rsidRDefault="00B0091B" w:rsidP="00B0091B">
      <w:pPr>
        <w:autoSpaceDE w:val="0"/>
        <w:autoSpaceDN w:val="0"/>
        <w:adjustRightInd w:val="0"/>
        <w:jc w:val="both"/>
        <w:rPr>
          <w:rFonts w:eastAsia="Calibri"/>
          <w:sz w:val="24"/>
          <w:szCs w:val="24"/>
        </w:rPr>
      </w:pPr>
      <w:r w:rsidRPr="00B0091B">
        <w:rPr>
          <w:rFonts w:eastAsia="Calibri"/>
          <w:sz w:val="24"/>
          <w:szCs w:val="24"/>
        </w:rPr>
        <w:t>Представитель инициатора проекта</w:t>
      </w:r>
      <w:r w:rsidRPr="00B0091B">
        <w:rPr>
          <w:rFonts w:eastAsia="Calibri"/>
          <w:sz w:val="24"/>
          <w:szCs w:val="24"/>
        </w:rPr>
        <w:tab/>
        <w:t>________________/_______________</w:t>
      </w:r>
    </w:p>
    <w:p w:rsidR="00B0091B" w:rsidRPr="00B0091B" w:rsidRDefault="00B0091B" w:rsidP="00B0091B">
      <w:pPr>
        <w:autoSpaceDE w:val="0"/>
        <w:autoSpaceDN w:val="0"/>
        <w:adjustRightInd w:val="0"/>
        <w:ind w:left="3540" w:firstLine="708"/>
        <w:jc w:val="both"/>
        <w:rPr>
          <w:rFonts w:eastAsia="Calibri"/>
          <w:sz w:val="20"/>
        </w:rPr>
      </w:pPr>
      <w:r w:rsidRPr="00B0091B">
        <w:rPr>
          <w:rFonts w:eastAsia="Calibri"/>
          <w:i/>
          <w:sz w:val="20"/>
        </w:rPr>
        <w:t xml:space="preserve">     (подпись)</w:t>
      </w:r>
      <w:r w:rsidRPr="00B0091B">
        <w:rPr>
          <w:rFonts w:eastAsia="Calibri"/>
          <w:i/>
          <w:sz w:val="20"/>
        </w:rPr>
        <w:tab/>
      </w:r>
      <w:r w:rsidRPr="00B0091B">
        <w:rPr>
          <w:rFonts w:eastAsia="Calibri"/>
          <w:i/>
          <w:sz w:val="20"/>
        </w:rPr>
        <w:tab/>
        <w:t xml:space="preserve">      (ФИО)</w:t>
      </w:r>
    </w:p>
    <w:p w:rsidR="00B0091B" w:rsidRPr="00B0091B" w:rsidRDefault="00B0091B" w:rsidP="00B0091B">
      <w:pPr>
        <w:autoSpaceDE w:val="0"/>
        <w:autoSpaceDN w:val="0"/>
        <w:adjustRightInd w:val="0"/>
        <w:jc w:val="both"/>
        <w:rPr>
          <w:rFonts w:eastAsia="Calibri"/>
          <w:sz w:val="24"/>
          <w:szCs w:val="24"/>
        </w:rPr>
      </w:pPr>
      <w:r w:rsidRPr="00B0091B">
        <w:rPr>
          <w:rFonts w:eastAsia="Calibri"/>
          <w:sz w:val="24"/>
          <w:szCs w:val="24"/>
        </w:rPr>
        <w:t>Дата: ________________</w:t>
      </w:r>
    </w:p>
    <w:p w:rsidR="00A42EED" w:rsidRDefault="00A42EED" w:rsidP="00B0091B">
      <w:pPr>
        <w:autoSpaceDE w:val="0"/>
        <w:autoSpaceDN w:val="0"/>
        <w:adjustRightInd w:val="0"/>
        <w:rPr>
          <w:rFonts w:eastAsia="Calibri"/>
          <w:sz w:val="24"/>
          <w:szCs w:val="24"/>
        </w:rPr>
      </w:pPr>
    </w:p>
    <w:p w:rsidR="00B0091B" w:rsidRPr="00B0091B" w:rsidRDefault="00B0091B" w:rsidP="00B0091B">
      <w:pPr>
        <w:autoSpaceDE w:val="0"/>
        <w:autoSpaceDN w:val="0"/>
        <w:adjustRightInd w:val="0"/>
        <w:rPr>
          <w:rFonts w:eastAsia="Calibri"/>
          <w:sz w:val="24"/>
          <w:szCs w:val="24"/>
        </w:rPr>
      </w:pPr>
      <w:r w:rsidRPr="00B0091B">
        <w:rPr>
          <w:rFonts w:eastAsia="Calibri"/>
          <w:sz w:val="24"/>
          <w:szCs w:val="24"/>
        </w:rPr>
        <w:t>Сведения об инициаторе Проекта: ____________________________________________________</w:t>
      </w:r>
    </w:p>
    <w:p w:rsidR="00B0091B" w:rsidRPr="00B0091B" w:rsidRDefault="00B0091B" w:rsidP="00B0091B">
      <w:pPr>
        <w:autoSpaceDE w:val="0"/>
        <w:autoSpaceDN w:val="0"/>
        <w:adjustRightInd w:val="0"/>
        <w:jc w:val="center"/>
        <w:rPr>
          <w:rFonts w:eastAsia="Calibri"/>
          <w:i/>
          <w:sz w:val="20"/>
        </w:rPr>
      </w:pPr>
      <w:r w:rsidRPr="00B0091B">
        <w:rPr>
          <w:rFonts w:eastAsia="Calibri"/>
          <w:i/>
          <w:sz w:val="20"/>
        </w:rPr>
        <w:t>(ФИО представителя инициативной группы, председателя ТОС, старосты сельского населенного пункта или иного уполномоченного лица)</w:t>
      </w:r>
    </w:p>
    <w:p w:rsidR="00B0091B" w:rsidRPr="00B0091B" w:rsidRDefault="00B0091B" w:rsidP="00B0091B">
      <w:pPr>
        <w:autoSpaceDE w:val="0"/>
        <w:autoSpaceDN w:val="0"/>
        <w:adjustRightInd w:val="0"/>
        <w:rPr>
          <w:rFonts w:eastAsia="Calibri"/>
          <w:sz w:val="24"/>
          <w:szCs w:val="24"/>
        </w:rPr>
      </w:pPr>
      <w:r w:rsidRPr="00B0091B">
        <w:rPr>
          <w:rFonts w:eastAsia="Calibri"/>
          <w:sz w:val="24"/>
          <w:szCs w:val="24"/>
        </w:rPr>
        <w:t>Контактный телефон: _____________________________________</w:t>
      </w:r>
    </w:p>
    <w:p w:rsidR="00B0091B" w:rsidRPr="00B0091B" w:rsidRDefault="00B0091B" w:rsidP="00B0091B">
      <w:pPr>
        <w:autoSpaceDE w:val="0"/>
        <w:autoSpaceDN w:val="0"/>
        <w:adjustRightInd w:val="0"/>
        <w:rPr>
          <w:rFonts w:eastAsia="Calibri"/>
          <w:sz w:val="24"/>
          <w:szCs w:val="24"/>
        </w:rPr>
      </w:pPr>
      <w:r w:rsidRPr="00B0091B">
        <w:rPr>
          <w:rFonts w:eastAsia="Calibri"/>
          <w:sz w:val="24"/>
          <w:szCs w:val="24"/>
        </w:rPr>
        <w:t>e-</w:t>
      </w:r>
      <w:proofErr w:type="spellStart"/>
      <w:r w:rsidRPr="00B0091B">
        <w:rPr>
          <w:rFonts w:eastAsia="Calibri"/>
          <w:sz w:val="24"/>
          <w:szCs w:val="24"/>
        </w:rPr>
        <w:t>mail</w:t>
      </w:r>
      <w:proofErr w:type="spellEnd"/>
      <w:r w:rsidRPr="00B0091B">
        <w:rPr>
          <w:rFonts w:eastAsia="Calibri"/>
          <w:sz w:val="24"/>
          <w:szCs w:val="24"/>
        </w:rPr>
        <w:t xml:space="preserve"> __________________________________________________</w:t>
      </w:r>
    </w:p>
    <w:p w:rsidR="00B0091B" w:rsidRPr="00B0091B" w:rsidRDefault="00B0091B" w:rsidP="00B0091B">
      <w:pPr>
        <w:autoSpaceDE w:val="0"/>
        <w:autoSpaceDN w:val="0"/>
        <w:adjustRightInd w:val="0"/>
        <w:jc w:val="both"/>
        <w:rPr>
          <w:rFonts w:eastAsia="Calibri"/>
          <w:sz w:val="24"/>
          <w:szCs w:val="24"/>
        </w:rPr>
      </w:pPr>
      <w:r w:rsidRPr="00B0091B">
        <w:rPr>
          <w:rFonts w:eastAsia="Calibri"/>
          <w:sz w:val="24"/>
          <w:szCs w:val="24"/>
        </w:rPr>
        <w:t>Дата: ________________.</w:t>
      </w:r>
    </w:p>
    <w:p w:rsidR="00B0091B" w:rsidRPr="00B0091B" w:rsidRDefault="00B0091B" w:rsidP="00B0091B">
      <w:pPr>
        <w:widowControl w:val="0"/>
        <w:autoSpaceDE w:val="0"/>
        <w:autoSpaceDN w:val="0"/>
        <w:ind w:left="4962"/>
        <w:rPr>
          <w:rFonts w:ascii="PT Astra Serif" w:hAnsi="PT Astra Serif"/>
          <w:szCs w:val="28"/>
          <w:lang w:eastAsia="en-US"/>
        </w:rPr>
      </w:pPr>
    </w:p>
    <w:p w:rsidR="00B0091B" w:rsidRDefault="00B0091B" w:rsidP="00B0091B">
      <w:pPr>
        <w:widowControl w:val="0"/>
        <w:autoSpaceDE w:val="0"/>
        <w:autoSpaceDN w:val="0"/>
        <w:ind w:left="4962"/>
        <w:rPr>
          <w:rFonts w:ascii="PT Astra Serif" w:hAnsi="PT Astra Serif"/>
          <w:szCs w:val="28"/>
          <w:lang w:eastAsia="en-US"/>
        </w:rPr>
      </w:pPr>
    </w:p>
    <w:p w:rsidR="00D4277D" w:rsidRDefault="00D4277D" w:rsidP="00B0091B">
      <w:pPr>
        <w:widowControl w:val="0"/>
        <w:autoSpaceDE w:val="0"/>
        <w:autoSpaceDN w:val="0"/>
        <w:ind w:left="4962"/>
        <w:rPr>
          <w:rFonts w:ascii="PT Astra Serif" w:hAnsi="PT Astra Serif"/>
          <w:szCs w:val="28"/>
          <w:lang w:eastAsia="en-US"/>
        </w:rPr>
      </w:pPr>
    </w:p>
    <w:p w:rsidR="00D4277D" w:rsidRDefault="00D4277D" w:rsidP="00B0091B">
      <w:pPr>
        <w:widowControl w:val="0"/>
        <w:autoSpaceDE w:val="0"/>
        <w:autoSpaceDN w:val="0"/>
        <w:ind w:left="4962"/>
        <w:rPr>
          <w:rFonts w:ascii="PT Astra Serif" w:hAnsi="PT Astra Serif"/>
          <w:szCs w:val="28"/>
          <w:lang w:eastAsia="en-US"/>
        </w:rPr>
      </w:pPr>
    </w:p>
    <w:p w:rsidR="00D4277D" w:rsidRDefault="00D4277D" w:rsidP="00B0091B">
      <w:pPr>
        <w:widowControl w:val="0"/>
        <w:autoSpaceDE w:val="0"/>
        <w:autoSpaceDN w:val="0"/>
        <w:ind w:left="4962"/>
        <w:rPr>
          <w:rFonts w:ascii="PT Astra Serif" w:hAnsi="PT Astra Serif"/>
          <w:szCs w:val="28"/>
          <w:lang w:eastAsia="en-US"/>
        </w:rPr>
      </w:pPr>
    </w:p>
    <w:p w:rsidR="00D4277D" w:rsidRDefault="00D4277D" w:rsidP="00B0091B">
      <w:pPr>
        <w:widowControl w:val="0"/>
        <w:autoSpaceDE w:val="0"/>
        <w:autoSpaceDN w:val="0"/>
        <w:ind w:left="4962"/>
        <w:rPr>
          <w:rFonts w:ascii="PT Astra Serif" w:hAnsi="PT Astra Serif"/>
          <w:szCs w:val="28"/>
          <w:lang w:eastAsia="en-US"/>
        </w:rPr>
      </w:pPr>
    </w:p>
    <w:p w:rsidR="00D4277D" w:rsidRDefault="00D4277D" w:rsidP="00B0091B">
      <w:pPr>
        <w:widowControl w:val="0"/>
        <w:autoSpaceDE w:val="0"/>
        <w:autoSpaceDN w:val="0"/>
        <w:ind w:left="4962"/>
        <w:rPr>
          <w:rFonts w:ascii="PT Astra Serif" w:hAnsi="PT Astra Serif"/>
          <w:szCs w:val="28"/>
          <w:lang w:eastAsia="en-US"/>
        </w:rPr>
      </w:pPr>
    </w:p>
    <w:p w:rsidR="00D4277D" w:rsidRDefault="00D4277D" w:rsidP="00B0091B">
      <w:pPr>
        <w:widowControl w:val="0"/>
        <w:autoSpaceDE w:val="0"/>
        <w:autoSpaceDN w:val="0"/>
        <w:ind w:left="4962"/>
        <w:rPr>
          <w:rFonts w:ascii="PT Astra Serif" w:hAnsi="PT Astra Serif"/>
          <w:szCs w:val="28"/>
          <w:lang w:eastAsia="en-US"/>
        </w:rPr>
      </w:pPr>
    </w:p>
    <w:p w:rsidR="00D4277D" w:rsidRDefault="00D4277D" w:rsidP="00B0091B">
      <w:pPr>
        <w:widowControl w:val="0"/>
        <w:autoSpaceDE w:val="0"/>
        <w:autoSpaceDN w:val="0"/>
        <w:ind w:left="4962"/>
        <w:rPr>
          <w:rFonts w:ascii="PT Astra Serif" w:hAnsi="PT Astra Serif"/>
          <w:szCs w:val="28"/>
          <w:lang w:eastAsia="en-US"/>
        </w:rPr>
      </w:pPr>
    </w:p>
    <w:p w:rsidR="00D4277D" w:rsidRDefault="00D4277D" w:rsidP="00B0091B">
      <w:pPr>
        <w:widowControl w:val="0"/>
        <w:autoSpaceDE w:val="0"/>
        <w:autoSpaceDN w:val="0"/>
        <w:ind w:left="4962"/>
        <w:rPr>
          <w:rFonts w:ascii="PT Astra Serif" w:hAnsi="PT Astra Serif"/>
          <w:szCs w:val="28"/>
          <w:lang w:eastAsia="en-US"/>
        </w:rPr>
      </w:pPr>
    </w:p>
    <w:p w:rsidR="00D4277D" w:rsidRDefault="00D4277D" w:rsidP="00B0091B">
      <w:pPr>
        <w:widowControl w:val="0"/>
        <w:autoSpaceDE w:val="0"/>
        <w:autoSpaceDN w:val="0"/>
        <w:ind w:left="4962"/>
        <w:rPr>
          <w:rFonts w:ascii="PT Astra Serif" w:hAnsi="PT Astra Serif"/>
          <w:szCs w:val="28"/>
          <w:lang w:eastAsia="en-US"/>
        </w:rPr>
      </w:pPr>
    </w:p>
    <w:p w:rsidR="00D4277D" w:rsidRDefault="00D4277D" w:rsidP="00B0091B">
      <w:pPr>
        <w:widowControl w:val="0"/>
        <w:autoSpaceDE w:val="0"/>
        <w:autoSpaceDN w:val="0"/>
        <w:ind w:left="4962"/>
        <w:rPr>
          <w:rFonts w:ascii="PT Astra Serif" w:hAnsi="PT Astra Serif"/>
          <w:szCs w:val="28"/>
          <w:lang w:eastAsia="en-US"/>
        </w:rPr>
      </w:pPr>
    </w:p>
    <w:p w:rsidR="00D4277D" w:rsidRDefault="00D4277D" w:rsidP="00B0091B">
      <w:pPr>
        <w:widowControl w:val="0"/>
        <w:autoSpaceDE w:val="0"/>
        <w:autoSpaceDN w:val="0"/>
        <w:ind w:left="4962"/>
        <w:rPr>
          <w:rFonts w:ascii="PT Astra Serif" w:hAnsi="PT Astra Serif"/>
          <w:szCs w:val="28"/>
          <w:lang w:eastAsia="en-US"/>
        </w:rPr>
      </w:pPr>
    </w:p>
    <w:p w:rsidR="00D4277D" w:rsidRDefault="00D4277D" w:rsidP="00B0091B">
      <w:pPr>
        <w:widowControl w:val="0"/>
        <w:autoSpaceDE w:val="0"/>
        <w:autoSpaceDN w:val="0"/>
        <w:ind w:left="4962"/>
        <w:rPr>
          <w:rFonts w:ascii="PT Astra Serif" w:hAnsi="PT Astra Serif"/>
          <w:szCs w:val="28"/>
          <w:lang w:eastAsia="en-US"/>
        </w:rPr>
      </w:pPr>
    </w:p>
    <w:p w:rsidR="00D4277D" w:rsidRDefault="00D4277D" w:rsidP="00B0091B">
      <w:pPr>
        <w:widowControl w:val="0"/>
        <w:autoSpaceDE w:val="0"/>
        <w:autoSpaceDN w:val="0"/>
        <w:ind w:left="4962"/>
        <w:rPr>
          <w:rFonts w:ascii="PT Astra Serif" w:hAnsi="PT Astra Serif"/>
          <w:szCs w:val="28"/>
          <w:lang w:eastAsia="en-US"/>
        </w:rPr>
      </w:pPr>
    </w:p>
    <w:p w:rsidR="00D4277D" w:rsidRDefault="00D4277D" w:rsidP="00B0091B">
      <w:pPr>
        <w:widowControl w:val="0"/>
        <w:autoSpaceDE w:val="0"/>
        <w:autoSpaceDN w:val="0"/>
        <w:ind w:left="4962"/>
        <w:rPr>
          <w:rFonts w:ascii="PT Astra Serif" w:hAnsi="PT Astra Serif"/>
          <w:szCs w:val="28"/>
          <w:lang w:eastAsia="en-US"/>
        </w:rPr>
      </w:pPr>
    </w:p>
    <w:p w:rsidR="00D4277D" w:rsidRDefault="00D4277D" w:rsidP="00B0091B">
      <w:pPr>
        <w:widowControl w:val="0"/>
        <w:autoSpaceDE w:val="0"/>
        <w:autoSpaceDN w:val="0"/>
        <w:ind w:left="4962"/>
        <w:rPr>
          <w:rFonts w:ascii="PT Astra Serif" w:hAnsi="PT Astra Serif"/>
          <w:szCs w:val="28"/>
          <w:lang w:eastAsia="en-US"/>
        </w:rPr>
      </w:pPr>
    </w:p>
    <w:p w:rsidR="00D4277D" w:rsidRDefault="00D4277D" w:rsidP="00B0091B">
      <w:pPr>
        <w:widowControl w:val="0"/>
        <w:autoSpaceDE w:val="0"/>
        <w:autoSpaceDN w:val="0"/>
        <w:ind w:left="4962"/>
        <w:rPr>
          <w:rFonts w:ascii="PT Astra Serif" w:hAnsi="PT Astra Serif"/>
          <w:szCs w:val="28"/>
          <w:lang w:eastAsia="en-US"/>
        </w:rPr>
      </w:pPr>
    </w:p>
    <w:p w:rsidR="00D4277D" w:rsidRDefault="00D4277D" w:rsidP="00B0091B">
      <w:pPr>
        <w:widowControl w:val="0"/>
        <w:autoSpaceDE w:val="0"/>
        <w:autoSpaceDN w:val="0"/>
        <w:ind w:left="4962"/>
        <w:rPr>
          <w:rFonts w:ascii="PT Astra Serif" w:hAnsi="PT Astra Serif"/>
          <w:szCs w:val="28"/>
          <w:lang w:eastAsia="en-US"/>
        </w:rPr>
      </w:pPr>
    </w:p>
    <w:p w:rsidR="00D4277D" w:rsidRDefault="00D4277D" w:rsidP="00B0091B">
      <w:pPr>
        <w:widowControl w:val="0"/>
        <w:autoSpaceDE w:val="0"/>
        <w:autoSpaceDN w:val="0"/>
        <w:ind w:left="4962"/>
        <w:rPr>
          <w:rFonts w:ascii="PT Astra Serif" w:hAnsi="PT Astra Serif"/>
          <w:szCs w:val="28"/>
          <w:lang w:eastAsia="en-US"/>
        </w:rPr>
      </w:pPr>
    </w:p>
    <w:p w:rsidR="00D4277D" w:rsidRDefault="00D4277D" w:rsidP="00B0091B">
      <w:pPr>
        <w:widowControl w:val="0"/>
        <w:autoSpaceDE w:val="0"/>
        <w:autoSpaceDN w:val="0"/>
        <w:ind w:left="4962"/>
        <w:rPr>
          <w:rFonts w:ascii="PT Astra Serif" w:hAnsi="PT Astra Serif"/>
          <w:szCs w:val="28"/>
          <w:lang w:eastAsia="en-US"/>
        </w:rPr>
      </w:pPr>
    </w:p>
    <w:p w:rsidR="00D4277D" w:rsidRDefault="00D4277D" w:rsidP="00B0091B">
      <w:pPr>
        <w:widowControl w:val="0"/>
        <w:autoSpaceDE w:val="0"/>
        <w:autoSpaceDN w:val="0"/>
        <w:ind w:left="4962"/>
        <w:rPr>
          <w:rFonts w:ascii="PT Astra Serif" w:hAnsi="PT Astra Serif"/>
          <w:szCs w:val="28"/>
          <w:lang w:eastAsia="en-US"/>
        </w:rPr>
      </w:pPr>
    </w:p>
    <w:p w:rsidR="00D4277D" w:rsidRDefault="00D4277D" w:rsidP="00B0091B">
      <w:pPr>
        <w:widowControl w:val="0"/>
        <w:autoSpaceDE w:val="0"/>
        <w:autoSpaceDN w:val="0"/>
        <w:ind w:left="4962"/>
        <w:rPr>
          <w:rFonts w:ascii="PT Astra Serif" w:hAnsi="PT Astra Serif"/>
          <w:szCs w:val="28"/>
          <w:lang w:eastAsia="en-US"/>
        </w:rPr>
      </w:pPr>
    </w:p>
    <w:p w:rsidR="00D4277D" w:rsidRDefault="00D4277D" w:rsidP="00B0091B">
      <w:pPr>
        <w:widowControl w:val="0"/>
        <w:autoSpaceDE w:val="0"/>
        <w:autoSpaceDN w:val="0"/>
        <w:ind w:left="4962"/>
        <w:rPr>
          <w:rFonts w:ascii="PT Astra Serif" w:hAnsi="PT Astra Serif"/>
          <w:szCs w:val="28"/>
          <w:lang w:eastAsia="en-US"/>
        </w:rPr>
      </w:pPr>
    </w:p>
    <w:p w:rsidR="00D4277D" w:rsidRDefault="00D4277D" w:rsidP="00B0091B">
      <w:pPr>
        <w:widowControl w:val="0"/>
        <w:autoSpaceDE w:val="0"/>
        <w:autoSpaceDN w:val="0"/>
        <w:ind w:left="4962"/>
        <w:rPr>
          <w:rFonts w:ascii="PT Astra Serif" w:hAnsi="PT Astra Serif"/>
          <w:szCs w:val="28"/>
          <w:lang w:eastAsia="en-US"/>
        </w:rPr>
      </w:pPr>
    </w:p>
    <w:p w:rsidR="00D4277D" w:rsidRDefault="00D4277D" w:rsidP="00B0091B">
      <w:pPr>
        <w:widowControl w:val="0"/>
        <w:autoSpaceDE w:val="0"/>
        <w:autoSpaceDN w:val="0"/>
        <w:ind w:left="4962"/>
        <w:rPr>
          <w:rFonts w:ascii="PT Astra Serif" w:hAnsi="PT Astra Serif"/>
          <w:szCs w:val="28"/>
          <w:lang w:eastAsia="en-US"/>
        </w:rPr>
      </w:pPr>
    </w:p>
    <w:p w:rsidR="00D4277D" w:rsidRDefault="00D4277D" w:rsidP="00B0091B">
      <w:pPr>
        <w:widowControl w:val="0"/>
        <w:autoSpaceDE w:val="0"/>
        <w:autoSpaceDN w:val="0"/>
        <w:ind w:left="4962"/>
        <w:rPr>
          <w:rFonts w:ascii="PT Astra Serif" w:hAnsi="PT Astra Serif"/>
          <w:szCs w:val="28"/>
          <w:lang w:eastAsia="en-US"/>
        </w:rPr>
      </w:pPr>
    </w:p>
    <w:p w:rsidR="00D4277D" w:rsidRDefault="00D4277D" w:rsidP="00B0091B">
      <w:pPr>
        <w:widowControl w:val="0"/>
        <w:autoSpaceDE w:val="0"/>
        <w:autoSpaceDN w:val="0"/>
        <w:ind w:left="4962"/>
        <w:rPr>
          <w:rFonts w:ascii="PT Astra Serif" w:hAnsi="PT Astra Serif"/>
          <w:szCs w:val="28"/>
          <w:lang w:eastAsia="en-US"/>
        </w:rPr>
      </w:pPr>
    </w:p>
    <w:p w:rsidR="00D4277D" w:rsidRDefault="00D4277D" w:rsidP="00B0091B">
      <w:pPr>
        <w:widowControl w:val="0"/>
        <w:autoSpaceDE w:val="0"/>
        <w:autoSpaceDN w:val="0"/>
        <w:ind w:left="4962"/>
        <w:rPr>
          <w:rFonts w:ascii="PT Astra Serif" w:hAnsi="PT Astra Serif"/>
          <w:szCs w:val="28"/>
          <w:lang w:eastAsia="en-US"/>
        </w:rPr>
      </w:pPr>
    </w:p>
    <w:p w:rsidR="00D4277D" w:rsidRPr="00B0091B" w:rsidRDefault="00D4277D" w:rsidP="00B0091B">
      <w:pPr>
        <w:widowControl w:val="0"/>
        <w:autoSpaceDE w:val="0"/>
        <w:autoSpaceDN w:val="0"/>
        <w:ind w:left="4962"/>
        <w:rPr>
          <w:rFonts w:ascii="PT Astra Serif" w:hAnsi="PT Astra Serif"/>
          <w:szCs w:val="28"/>
          <w:lang w:eastAsia="en-US"/>
        </w:rPr>
      </w:pPr>
    </w:p>
    <w:p w:rsidR="00B0091B" w:rsidRPr="00ED24CB" w:rsidRDefault="00B0091B" w:rsidP="00B0091B">
      <w:pPr>
        <w:widowControl w:val="0"/>
        <w:autoSpaceDE w:val="0"/>
        <w:autoSpaceDN w:val="0"/>
        <w:ind w:left="4962"/>
        <w:rPr>
          <w:rFonts w:ascii="PT Astra Serif" w:hAnsi="PT Astra Serif"/>
          <w:sz w:val="24"/>
          <w:szCs w:val="24"/>
          <w:lang w:eastAsia="en-US"/>
        </w:rPr>
      </w:pPr>
      <w:r w:rsidRPr="00ED24CB">
        <w:rPr>
          <w:rFonts w:ascii="PT Astra Serif" w:hAnsi="PT Astra Serif"/>
          <w:sz w:val="24"/>
          <w:szCs w:val="24"/>
          <w:lang w:eastAsia="en-US"/>
        </w:rPr>
        <w:lastRenderedPageBreak/>
        <w:t>Приложение 2</w:t>
      </w:r>
    </w:p>
    <w:p w:rsidR="00B0091B" w:rsidRPr="00ED24CB" w:rsidRDefault="00B0091B" w:rsidP="00B0091B">
      <w:pPr>
        <w:ind w:left="4962"/>
        <w:rPr>
          <w:sz w:val="24"/>
          <w:szCs w:val="24"/>
        </w:rPr>
      </w:pPr>
      <w:r w:rsidRPr="00ED24CB">
        <w:rPr>
          <w:sz w:val="24"/>
          <w:szCs w:val="24"/>
        </w:rPr>
        <w:t>к Порядку выдвижения, внесения, обсуждения, рассмотрения инициативных проектов, а также проведения их конкурсного отбора на территории Александровского муниципального округа Пермского края</w:t>
      </w:r>
    </w:p>
    <w:p w:rsidR="00B0091B" w:rsidRPr="00B0091B" w:rsidRDefault="00B0091B" w:rsidP="00B0091B">
      <w:pPr>
        <w:ind w:left="5103"/>
        <w:jc w:val="both"/>
        <w:rPr>
          <w:szCs w:val="28"/>
        </w:rPr>
      </w:pPr>
    </w:p>
    <w:p w:rsidR="00B0091B" w:rsidRPr="00B0091B" w:rsidRDefault="00B0091B" w:rsidP="00B0091B">
      <w:pPr>
        <w:jc w:val="right"/>
        <w:rPr>
          <w:rFonts w:ascii="PT Astra Serif" w:hAnsi="PT Astra Serif"/>
          <w:b/>
          <w:szCs w:val="28"/>
          <w:lang w:eastAsia="en-US"/>
        </w:rPr>
      </w:pPr>
      <w:r w:rsidRPr="00B0091B">
        <w:rPr>
          <w:szCs w:val="28"/>
        </w:rPr>
        <w:t>(форма)</w:t>
      </w:r>
    </w:p>
    <w:p w:rsidR="00B0091B" w:rsidRPr="00E35F2C" w:rsidRDefault="00B0091B" w:rsidP="00B0091B">
      <w:pPr>
        <w:widowControl w:val="0"/>
        <w:autoSpaceDE w:val="0"/>
        <w:autoSpaceDN w:val="0"/>
        <w:adjustRightInd w:val="0"/>
        <w:jc w:val="center"/>
        <w:rPr>
          <w:b/>
          <w:sz w:val="26"/>
          <w:szCs w:val="26"/>
        </w:rPr>
      </w:pPr>
      <w:r w:rsidRPr="00E35F2C">
        <w:rPr>
          <w:b/>
          <w:sz w:val="26"/>
          <w:szCs w:val="26"/>
        </w:rPr>
        <w:t>ОПИСЬ</w:t>
      </w:r>
    </w:p>
    <w:p w:rsidR="00B0091B" w:rsidRPr="00E35F2C" w:rsidRDefault="00B0091B" w:rsidP="00B0091B">
      <w:pPr>
        <w:widowControl w:val="0"/>
        <w:autoSpaceDE w:val="0"/>
        <w:autoSpaceDN w:val="0"/>
        <w:adjustRightInd w:val="0"/>
        <w:jc w:val="center"/>
        <w:rPr>
          <w:b/>
          <w:sz w:val="26"/>
          <w:szCs w:val="26"/>
        </w:rPr>
      </w:pPr>
      <w:r w:rsidRPr="00E35F2C">
        <w:rPr>
          <w:b/>
          <w:sz w:val="26"/>
          <w:szCs w:val="26"/>
        </w:rPr>
        <w:t>документов, входящих в состав инициативного проекта *</w:t>
      </w:r>
    </w:p>
    <w:p w:rsidR="00B0091B" w:rsidRPr="00B0091B" w:rsidRDefault="00B0091B" w:rsidP="00B0091B">
      <w:pPr>
        <w:widowControl w:val="0"/>
        <w:autoSpaceDE w:val="0"/>
        <w:autoSpaceDN w:val="0"/>
        <w:adjustRightInd w:val="0"/>
        <w:jc w:val="center"/>
        <w:rPr>
          <w:sz w:val="26"/>
          <w:szCs w:val="26"/>
        </w:rPr>
      </w:pPr>
      <w:r w:rsidRPr="00B0091B">
        <w:rPr>
          <w:sz w:val="26"/>
          <w:szCs w:val="26"/>
        </w:rPr>
        <w:t>_____________________________________________________</w:t>
      </w:r>
    </w:p>
    <w:p w:rsidR="00B0091B" w:rsidRPr="00B0091B" w:rsidRDefault="00B0091B" w:rsidP="00B0091B">
      <w:pPr>
        <w:widowControl w:val="0"/>
        <w:autoSpaceDE w:val="0"/>
        <w:autoSpaceDN w:val="0"/>
        <w:adjustRightInd w:val="0"/>
        <w:jc w:val="center"/>
        <w:rPr>
          <w:sz w:val="26"/>
          <w:szCs w:val="26"/>
        </w:rPr>
      </w:pPr>
      <w:r w:rsidRPr="00B0091B">
        <w:rPr>
          <w:sz w:val="26"/>
          <w:szCs w:val="26"/>
        </w:rPr>
        <w:t>(наименование инициативного проекта)</w:t>
      </w:r>
    </w:p>
    <w:p w:rsidR="00B0091B" w:rsidRPr="00B0091B" w:rsidRDefault="00B0091B" w:rsidP="00B0091B">
      <w:pPr>
        <w:widowControl w:val="0"/>
        <w:autoSpaceDE w:val="0"/>
        <w:autoSpaceDN w:val="0"/>
        <w:adjustRightInd w:val="0"/>
        <w:jc w:val="center"/>
        <w:rPr>
          <w:sz w:val="26"/>
          <w:szCs w:val="26"/>
        </w:rPr>
      </w:pPr>
      <w:r w:rsidRPr="00B0091B">
        <w:rPr>
          <w:sz w:val="26"/>
          <w:szCs w:val="26"/>
        </w:rPr>
        <w:t>__________________________________________</w:t>
      </w:r>
    </w:p>
    <w:p w:rsidR="00B0091B" w:rsidRPr="00B0091B" w:rsidRDefault="00B0091B" w:rsidP="00B0091B">
      <w:pPr>
        <w:widowControl w:val="0"/>
        <w:autoSpaceDE w:val="0"/>
        <w:autoSpaceDN w:val="0"/>
        <w:adjustRightInd w:val="0"/>
        <w:jc w:val="center"/>
        <w:rPr>
          <w:sz w:val="26"/>
          <w:szCs w:val="26"/>
        </w:rPr>
      </w:pPr>
      <w:r w:rsidRPr="00B0091B">
        <w:rPr>
          <w:sz w:val="26"/>
          <w:szCs w:val="26"/>
        </w:rPr>
        <w:t>(наименование муниципального образования)</w:t>
      </w:r>
    </w:p>
    <w:p w:rsidR="00B0091B" w:rsidRPr="00B0091B" w:rsidRDefault="00B0091B" w:rsidP="00B0091B">
      <w:pPr>
        <w:widowControl w:val="0"/>
        <w:autoSpaceDE w:val="0"/>
        <w:autoSpaceDN w:val="0"/>
        <w:adjustRightInd w:val="0"/>
        <w:jc w:val="center"/>
        <w:rPr>
          <w:sz w:val="26"/>
          <w:szCs w:val="26"/>
        </w:rPr>
      </w:pPr>
      <w:r w:rsidRPr="00B0091B">
        <w:rPr>
          <w:sz w:val="26"/>
          <w:szCs w:val="26"/>
        </w:rPr>
        <w:t>___________________________________________________________</w:t>
      </w:r>
    </w:p>
    <w:p w:rsidR="00B0091B" w:rsidRPr="00B0091B" w:rsidRDefault="00B0091B" w:rsidP="00B0091B">
      <w:pPr>
        <w:widowControl w:val="0"/>
        <w:autoSpaceDE w:val="0"/>
        <w:autoSpaceDN w:val="0"/>
        <w:adjustRightInd w:val="0"/>
        <w:jc w:val="center"/>
        <w:rPr>
          <w:sz w:val="26"/>
          <w:szCs w:val="26"/>
        </w:rPr>
      </w:pPr>
      <w:r w:rsidRPr="00B0091B">
        <w:rPr>
          <w:sz w:val="26"/>
          <w:szCs w:val="26"/>
        </w:rPr>
        <w:t>(наименование муниципального района</w:t>
      </w:r>
    </w:p>
    <w:p w:rsidR="00B0091B" w:rsidRPr="00B0091B" w:rsidRDefault="00B0091B" w:rsidP="00B0091B">
      <w:pPr>
        <w:widowControl w:val="0"/>
        <w:autoSpaceDE w:val="0"/>
        <w:autoSpaceDN w:val="0"/>
        <w:adjustRightInd w:val="0"/>
        <w:jc w:val="center"/>
        <w:rPr>
          <w:sz w:val="26"/>
          <w:szCs w:val="26"/>
        </w:rPr>
      </w:pPr>
      <w:r w:rsidRPr="00B0091B">
        <w:rPr>
          <w:sz w:val="26"/>
          <w:szCs w:val="26"/>
        </w:rPr>
        <w:t>(муниципального округа, городского округа)</w:t>
      </w:r>
    </w:p>
    <w:p w:rsidR="00B0091B" w:rsidRPr="00B0091B" w:rsidRDefault="00B0091B" w:rsidP="00B0091B">
      <w:pPr>
        <w:widowControl w:val="0"/>
        <w:autoSpaceDE w:val="0"/>
        <w:autoSpaceDN w:val="0"/>
        <w:adjustRightInd w:val="0"/>
        <w:jc w:val="both"/>
        <w:rPr>
          <w:sz w:val="26"/>
          <w:szCs w:val="26"/>
        </w:rPr>
      </w:pPr>
    </w:p>
    <w:tbl>
      <w:tblPr>
        <w:tblW w:w="10195"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1"/>
        <w:gridCol w:w="2920"/>
        <w:gridCol w:w="3120"/>
        <w:gridCol w:w="1843"/>
        <w:gridCol w:w="1701"/>
      </w:tblGrid>
      <w:tr w:rsidR="00B0091B" w:rsidRPr="00B0091B" w:rsidTr="00B0091B">
        <w:tc>
          <w:tcPr>
            <w:tcW w:w="61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 п/п</w:t>
            </w:r>
          </w:p>
        </w:tc>
        <w:tc>
          <w:tcPr>
            <w:tcW w:w="2920"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Наименование документа</w:t>
            </w:r>
          </w:p>
        </w:tc>
        <w:tc>
          <w:tcPr>
            <w:tcW w:w="3120"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Реквизиты документа (номер, дата выдачи (составления)</w:t>
            </w:r>
          </w:p>
        </w:tc>
        <w:tc>
          <w:tcPr>
            <w:tcW w:w="1843"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Номер(-а) листа(-</w:t>
            </w:r>
            <w:proofErr w:type="spellStart"/>
            <w:r w:rsidRPr="00B0091B">
              <w:rPr>
                <w:sz w:val="24"/>
                <w:szCs w:val="24"/>
              </w:rPr>
              <w:t>ов</w:t>
            </w:r>
            <w:proofErr w:type="spellEnd"/>
            <w:r w:rsidRPr="00B0091B">
              <w:rPr>
                <w:sz w:val="24"/>
                <w:szCs w:val="24"/>
              </w:rPr>
              <w:t>)</w:t>
            </w:r>
          </w:p>
        </w:tc>
        <w:tc>
          <w:tcPr>
            <w:tcW w:w="170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Количество листов</w:t>
            </w:r>
          </w:p>
        </w:tc>
      </w:tr>
      <w:tr w:rsidR="00B0091B" w:rsidRPr="00B0091B" w:rsidTr="00B0091B">
        <w:tc>
          <w:tcPr>
            <w:tcW w:w="61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1</w:t>
            </w:r>
          </w:p>
        </w:tc>
        <w:tc>
          <w:tcPr>
            <w:tcW w:w="2920"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2</w:t>
            </w:r>
          </w:p>
        </w:tc>
        <w:tc>
          <w:tcPr>
            <w:tcW w:w="3120"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3</w:t>
            </w:r>
          </w:p>
        </w:tc>
        <w:tc>
          <w:tcPr>
            <w:tcW w:w="1843"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4</w:t>
            </w:r>
          </w:p>
        </w:tc>
        <w:tc>
          <w:tcPr>
            <w:tcW w:w="170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5</w:t>
            </w:r>
          </w:p>
        </w:tc>
      </w:tr>
      <w:tr w:rsidR="00B0091B" w:rsidRPr="00B0091B" w:rsidTr="00B0091B">
        <w:tc>
          <w:tcPr>
            <w:tcW w:w="61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1</w:t>
            </w:r>
          </w:p>
        </w:tc>
        <w:tc>
          <w:tcPr>
            <w:tcW w:w="2920" w:type="dxa"/>
            <w:vAlign w:val="center"/>
          </w:tcPr>
          <w:p w:rsidR="00B0091B" w:rsidRPr="00B0091B" w:rsidRDefault="00B0091B" w:rsidP="00B0091B">
            <w:pPr>
              <w:widowControl w:val="0"/>
              <w:autoSpaceDE w:val="0"/>
              <w:autoSpaceDN w:val="0"/>
              <w:adjustRightInd w:val="0"/>
              <w:jc w:val="center"/>
              <w:rPr>
                <w:sz w:val="24"/>
                <w:szCs w:val="24"/>
              </w:rPr>
            </w:pPr>
          </w:p>
        </w:tc>
        <w:tc>
          <w:tcPr>
            <w:tcW w:w="3120" w:type="dxa"/>
            <w:vAlign w:val="center"/>
          </w:tcPr>
          <w:p w:rsidR="00B0091B" w:rsidRPr="00B0091B" w:rsidRDefault="00B0091B" w:rsidP="00B0091B">
            <w:pPr>
              <w:widowControl w:val="0"/>
              <w:autoSpaceDE w:val="0"/>
              <w:autoSpaceDN w:val="0"/>
              <w:adjustRightInd w:val="0"/>
              <w:jc w:val="center"/>
              <w:rPr>
                <w:sz w:val="24"/>
                <w:szCs w:val="24"/>
              </w:rPr>
            </w:pPr>
          </w:p>
        </w:tc>
        <w:tc>
          <w:tcPr>
            <w:tcW w:w="1843" w:type="dxa"/>
            <w:vAlign w:val="center"/>
          </w:tcPr>
          <w:p w:rsidR="00B0091B" w:rsidRPr="00B0091B" w:rsidRDefault="00B0091B" w:rsidP="00B0091B">
            <w:pPr>
              <w:widowControl w:val="0"/>
              <w:autoSpaceDE w:val="0"/>
              <w:autoSpaceDN w:val="0"/>
              <w:adjustRightInd w:val="0"/>
              <w:jc w:val="center"/>
              <w:rPr>
                <w:sz w:val="24"/>
                <w:szCs w:val="24"/>
              </w:rPr>
            </w:pPr>
          </w:p>
        </w:tc>
        <w:tc>
          <w:tcPr>
            <w:tcW w:w="1701" w:type="dxa"/>
            <w:vAlign w:val="center"/>
          </w:tcPr>
          <w:p w:rsidR="00B0091B" w:rsidRPr="00B0091B" w:rsidRDefault="00B0091B" w:rsidP="00B0091B">
            <w:pPr>
              <w:widowControl w:val="0"/>
              <w:autoSpaceDE w:val="0"/>
              <w:autoSpaceDN w:val="0"/>
              <w:adjustRightInd w:val="0"/>
              <w:jc w:val="center"/>
              <w:rPr>
                <w:sz w:val="24"/>
                <w:szCs w:val="24"/>
              </w:rPr>
            </w:pPr>
          </w:p>
        </w:tc>
      </w:tr>
      <w:tr w:rsidR="00B0091B" w:rsidRPr="00B0091B" w:rsidTr="00B0091B">
        <w:tc>
          <w:tcPr>
            <w:tcW w:w="61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2</w:t>
            </w:r>
          </w:p>
        </w:tc>
        <w:tc>
          <w:tcPr>
            <w:tcW w:w="2920" w:type="dxa"/>
            <w:vAlign w:val="center"/>
          </w:tcPr>
          <w:p w:rsidR="00B0091B" w:rsidRPr="00B0091B" w:rsidRDefault="00B0091B" w:rsidP="00B0091B">
            <w:pPr>
              <w:widowControl w:val="0"/>
              <w:autoSpaceDE w:val="0"/>
              <w:autoSpaceDN w:val="0"/>
              <w:adjustRightInd w:val="0"/>
              <w:jc w:val="center"/>
              <w:rPr>
                <w:sz w:val="24"/>
                <w:szCs w:val="24"/>
              </w:rPr>
            </w:pPr>
          </w:p>
        </w:tc>
        <w:tc>
          <w:tcPr>
            <w:tcW w:w="3120" w:type="dxa"/>
            <w:vAlign w:val="center"/>
          </w:tcPr>
          <w:p w:rsidR="00B0091B" w:rsidRPr="00B0091B" w:rsidRDefault="00B0091B" w:rsidP="00B0091B">
            <w:pPr>
              <w:widowControl w:val="0"/>
              <w:autoSpaceDE w:val="0"/>
              <w:autoSpaceDN w:val="0"/>
              <w:adjustRightInd w:val="0"/>
              <w:jc w:val="center"/>
              <w:rPr>
                <w:sz w:val="24"/>
                <w:szCs w:val="24"/>
              </w:rPr>
            </w:pPr>
          </w:p>
        </w:tc>
        <w:tc>
          <w:tcPr>
            <w:tcW w:w="1843" w:type="dxa"/>
            <w:vAlign w:val="center"/>
          </w:tcPr>
          <w:p w:rsidR="00B0091B" w:rsidRPr="00B0091B" w:rsidRDefault="00B0091B" w:rsidP="00B0091B">
            <w:pPr>
              <w:widowControl w:val="0"/>
              <w:autoSpaceDE w:val="0"/>
              <w:autoSpaceDN w:val="0"/>
              <w:adjustRightInd w:val="0"/>
              <w:jc w:val="center"/>
              <w:rPr>
                <w:sz w:val="24"/>
                <w:szCs w:val="24"/>
              </w:rPr>
            </w:pPr>
          </w:p>
        </w:tc>
        <w:tc>
          <w:tcPr>
            <w:tcW w:w="1701" w:type="dxa"/>
            <w:vAlign w:val="center"/>
          </w:tcPr>
          <w:p w:rsidR="00B0091B" w:rsidRPr="00B0091B" w:rsidRDefault="00B0091B" w:rsidP="00B0091B">
            <w:pPr>
              <w:widowControl w:val="0"/>
              <w:autoSpaceDE w:val="0"/>
              <w:autoSpaceDN w:val="0"/>
              <w:adjustRightInd w:val="0"/>
              <w:jc w:val="center"/>
              <w:rPr>
                <w:sz w:val="24"/>
                <w:szCs w:val="24"/>
              </w:rPr>
            </w:pPr>
          </w:p>
        </w:tc>
      </w:tr>
      <w:tr w:rsidR="00B0091B" w:rsidRPr="00B0091B" w:rsidTr="00B0091B">
        <w:tc>
          <w:tcPr>
            <w:tcW w:w="61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3</w:t>
            </w:r>
          </w:p>
        </w:tc>
        <w:tc>
          <w:tcPr>
            <w:tcW w:w="2920" w:type="dxa"/>
            <w:vAlign w:val="center"/>
          </w:tcPr>
          <w:p w:rsidR="00B0091B" w:rsidRPr="00B0091B" w:rsidRDefault="00B0091B" w:rsidP="00B0091B">
            <w:pPr>
              <w:widowControl w:val="0"/>
              <w:autoSpaceDE w:val="0"/>
              <w:autoSpaceDN w:val="0"/>
              <w:adjustRightInd w:val="0"/>
              <w:jc w:val="center"/>
              <w:rPr>
                <w:sz w:val="24"/>
                <w:szCs w:val="24"/>
              </w:rPr>
            </w:pPr>
          </w:p>
        </w:tc>
        <w:tc>
          <w:tcPr>
            <w:tcW w:w="3120" w:type="dxa"/>
            <w:vAlign w:val="center"/>
          </w:tcPr>
          <w:p w:rsidR="00B0091B" w:rsidRPr="00B0091B" w:rsidRDefault="00B0091B" w:rsidP="00B0091B">
            <w:pPr>
              <w:widowControl w:val="0"/>
              <w:autoSpaceDE w:val="0"/>
              <w:autoSpaceDN w:val="0"/>
              <w:adjustRightInd w:val="0"/>
              <w:jc w:val="center"/>
              <w:rPr>
                <w:sz w:val="24"/>
                <w:szCs w:val="24"/>
              </w:rPr>
            </w:pPr>
          </w:p>
        </w:tc>
        <w:tc>
          <w:tcPr>
            <w:tcW w:w="1843" w:type="dxa"/>
            <w:vAlign w:val="center"/>
          </w:tcPr>
          <w:p w:rsidR="00B0091B" w:rsidRPr="00B0091B" w:rsidRDefault="00B0091B" w:rsidP="00B0091B">
            <w:pPr>
              <w:widowControl w:val="0"/>
              <w:autoSpaceDE w:val="0"/>
              <w:autoSpaceDN w:val="0"/>
              <w:adjustRightInd w:val="0"/>
              <w:jc w:val="center"/>
              <w:rPr>
                <w:sz w:val="24"/>
                <w:szCs w:val="24"/>
              </w:rPr>
            </w:pPr>
          </w:p>
        </w:tc>
        <w:tc>
          <w:tcPr>
            <w:tcW w:w="1701" w:type="dxa"/>
            <w:vAlign w:val="center"/>
          </w:tcPr>
          <w:p w:rsidR="00B0091B" w:rsidRPr="00B0091B" w:rsidRDefault="00B0091B" w:rsidP="00B0091B">
            <w:pPr>
              <w:widowControl w:val="0"/>
              <w:autoSpaceDE w:val="0"/>
              <w:autoSpaceDN w:val="0"/>
              <w:adjustRightInd w:val="0"/>
              <w:jc w:val="center"/>
              <w:rPr>
                <w:sz w:val="24"/>
                <w:szCs w:val="24"/>
              </w:rPr>
            </w:pPr>
          </w:p>
        </w:tc>
      </w:tr>
      <w:tr w:rsidR="00B0091B" w:rsidRPr="00B0091B" w:rsidTr="00B0091B">
        <w:tc>
          <w:tcPr>
            <w:tcW w:w="611" w:type="dxa"/>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w:t>
            </w:r>
          </w:p>
        </w:tc>
        <w:tc>
          <w:tcPr>
            <w:tcW w:w="2920" w:type="dxa"/>
            <w:vAlign w:val="center"/>
          </w:tcPr>
          <w:p w:rsidR="00B0091B" w:rsidRPr="00B0091B" w:rsidRDefault="00B0091B" w:rsidP="00B0091B">
            <w:pPr>
              <w:widowControl w:val="0"/>
              <w:autoSpaceDE w:val="0"/>
              <w:autoSpaceDN w:val="0"/>
              <w:adjustRightInd w:val="0"/>
              <w:jc w:val="center"/>
              <w:rPr>
                <w:sz w:val="24"/>
                <w:szCs w:val="24"/>
              </w:rPr>
            </w:pPr>
          </w:p>
        </w:tc>
        <w:tc>
          <w:tcPr>
            <w:tcW w:w="3120" w:type="dxa"/>
            <w:vAlign w:val="center"/>
          </w:tcPr>
          <w:p w:rsidR="00B0091B" w:rsidRPr="00B0091B" w:rsidRDefault="00B0091B" w:rsidP="00B0091B">
            <w:pPr>
              <w:widowControl w:val="0"/>
              <w:autoSpaceDE w:val="0"/>
              <w:autoSpaceDN w:val="0"/>
              <w:adjustRightInd w:val="0"/>
              <w:jc w:val="center"/>
              <w:rPr>
                <w:sz w:val="24"/>
                <w:szCs w:val="24"/>
              </w:rPr>
            </w:pPr>
          </w:p>
        </w:tc>
        <w:tc>
          <w:tcPr>
            <w:tcW w:w="1843" w:type="dxa"/>
            <w:vAlign w:val="center"/>
          </w:tcPr>
          <w:p w:rsidR="00B0091B" w:rsidRPr="00B0091B" w:rsidRDefault="00B0091B" w:rsidP="00B0091B">
            <w:pPr>
              <w:widowControl w:val="0"/>
              <w:autoSpaceDE w:val="0"/>
              <w:autoSpaceDN w:val="0"/>
              <w:adjustRightInd w:val="0"/>
              <w:jc w:val="center"/>
              <w:rPr>
                <w:sz w:val="24"/>
                <w:szCs w:val="24"/>
              </w:rPr>
            </w:pPr>
          </w:p>
        </w:tc>
        <w:tc>
          <w:tcPr>
            <w:tcW w:w="1701" w:type="dxa"/>
            <w:vAlign w:val="center"/>
          </w:tcPr>
          <w:p w:rsidR="00B0091B" w:rsidRPr="00B0091B" w:rsidRDefault="00B0091B" w:rsidP="00B0091B">
            <w:pPr>
              <w:widowControl w:val="0"/>
              <w:autoSpaceDE w:val="0"/>
              <w:autoSpaceDN w:val="0"/>
              <w:adjustRightInd w:val="0"/>
              <w:jc w:val="center"/>
              <w:rPr>
                <w:sz w:val="24"/>
                <w:szCs w:val="24"/>
              </w:rPr>
            </w:pPr>
          </w:p>
        </w:tc>
      </w:tr>
    </w:tbl>
    <w:p w:rsidR="00B0091B" w:rsidRPr="00B0091B" w:rsidRDefault="00B0091B" w:rsidP="00B0091B">
      <w:pPr>
        <w:widowControl w:val="0"/>
        <w:autoSpaceDE w:val="0"/>
        <w:autoSpaceDN w:val="0"/>
        <w:jc w:val="both"/>
        <w:rPr>
          <w:sz w:val="26"/>
          <w:szCs w:val="26"/>
        </w:rPr>
      </w:pPr>
    </w:p>
    <w:p w:rsidR="00B0091B" w:rsidRPr="00B0091B" w:rsidRDefault="00B0091B" w:rsidP="00B0091B">
      <w:pPr>
        <w:widowControl w:val="0"/>
        <w:autoSpaceDE w:val="0"/>
        <w:autoSpaceDN w:val="0"/>
        <w:jc w:val="both"/>
        <w:rPr>
          <w:sz w:val="26"/>
          <w:szCs w:val="26"/>
        </w:rPr>
      </w:pPr>
      <w:r w:rsidRPr="00B0091B">
        <w:rPr>
          <w:sz w:val="26"/>
          <w:szCs w:val="26"/>
        </w:rPr>
        <w:t>ИТОГО _______________________________________________ документов.</w:t>
      </w:r>
    </w:p>
    <w:p w:rsidR="00B0091B" w:rsidRPr="00B0091B" w:rsidRDefault="00B0091B" w:rsidP="00B0091B">
      <w:pPr>
        <w:widowControl w:val="0"/>
        <w:autoSpaceDE w:val="0"/>
        <w:autoSpaceDN w:val="0"/>
        <w:ind w:left="2124" w:firstLine="708"/>
        <w:jc w:val="both"/>
        <w:rPr>
          <w:sz w:val="26"/>
          <w:szCs w:val="26"/>
        </w:rPr>
      </w:pPr>
      <w:r w:rsidRPr="00B0091B">
        <w:rPr>
          <w:sz w:val="26"/>
          <w:szCs w:val="26"/>
        </w:rPr>
        <w:t>(цифрами и прописью)</w:t>
      </w:r>
    </w:p>
    <w:p w:rsidR="00B0091B" w:rsidRPr="00B0091B" w:rsidRDefault="00B0091B" w:rsidP="00B0091B">
      <w:pPr>
        <w:widowControl w:val="0"/>
        <w:autoSpaceDE w:val="0"/>
        <w:autoSpaceDN w:val="0"/>
        <w:jc w:val="both"/>
        <w:rPr>
          <w:sz w:val="26"/>
          <w:szCs w:val="26"/>
        </w:rPr>
      </w:pPr>
      <w:r w:rsidRPr="00B0091B">
        <w:rPr>
          <w:sz w:val="26"/>
          <w:szCs w:val="26"/>
        </w:rPr>
        <w:t>Общее количество листов документов</w:t>
      </w:r>
    </w:p>
    <w:p w:rsidR="00B0091B" w:rsidRPr="00B0091B" w:rsidRDefault="00B0091B" w:rsidP="00B0091B">
      <w:pPr>
        <w:widowControl w:val="0"/>
        <w:autoSpaceDE w:val="0"/>
        <w:autoSpaceDN w:val="0"/>
        <w:jc w:val="both"/>
        <w:rPr>
          <w:sz w:val="26"/>
          <w:szCs w:val="26"/>
        </w:rPr>
      </w:pPr>
      <w:r w:rsidRPr="00B0091B">
        <w:rPr>
          <w:sz w:val="26"/>
          <w:szCs w:val="26"/>
        </w:rPr>
        <w:t>___________________________________________________________________________.</w:t>
      </w:r>
    </w:p>
    <w:p w:rsidR="00B0091B" w:rsidRPr="00B0091B" w:rsidRDefault="00B0091B" w:rsidP="00B0091B">
      <w:pPr>
        <w:widowControl w:val="0"/>
        <w:autoSpaceDE w:val="0"/>
        <w:autoSpaceDN w:val="0"/>
        <w:ind w:left="2832" w:firstLine="708"/>
        <w:jc w:val="both"/>
        <w:rPr>
          <w:sz w:val="26"/>
          <w:szCs w:val="26"/>
        </w:rPr>
      </w:pPr>
      <w:r w:rsidRPr="00B0091B">
        <w:rPr>
          <w:sz w:val="26"/>
          <w:szCs w:val="26"/>
        </w:rPr>
        <w:t>(цифрами и прописью)</w:t>
      </w:r>
    </w:p>
    <w:p w:rsidR="00B0091B" w:rsidRPr="00B0091B" w:rsidRDefault="00B0091B" w:rsidP="00B0091B">
      <w:pPr>
        <w:widowControl w:val="0"/>
        <w:autoSpaceDE w:val="0"/>
        <w:autoSpaceDN w:val="0"/>
        <w:jc w:val="both"/>
        <w:rPr>
          <w:sz w:val="26"/>
          <w:szCs w:val="26"/>
        </w:rPr>
      </w:pPr>
    </w:p>
    <w:p w:rsidR="00B0091B" w:rsidRPr="00B0091B" w:rsidRDefault="00B0091B" w:rsidP="00B0091B">
      <w:pPr>
        <w:widowControl w:val="0"/>
        <w:autoSpaceDE w:val="0"/>
        <w:autoSpaceDN w:val="0"/>
        <w:jc w:val="both"/>
        <w:rPr>
          <w:sz w:val="26"/>
          <w:szCs w:val="26"/>
        </w:rPr>
      </w:pPr>
      <w:r w:rsidRPr="00B0091B">
        <w:rPr>
          <w:sz w:val="26"/>
          <w:szCs w:val="26"/>
        </w:rPr>
        <w:t>Дата «___» _________________ 20___ г.</w:t>
      </w:r>
    </w:p>
    <w:p w:rsidR="00B0091B" w:rsidRPr="00B0091B" w:rsidRDefault="00B0091B" w:rsidP="00B0091B">
      <w:pPr>
        <w:widowControl w:val="0"/>
        <w:autoSpaceDE w:val="0"/>
        <w:autoSpaceDN w:val="0"/>
        <w:jc w:val="both"/>
        <w:rPr>
          <w:sz w:val="26"/>
          <w:szCs w:val="26"/>
        </w:rPr>
      </w:pPr>
    </w:p>
    <w:p w:rsidR="00B0091B" w:rsidRPr="00B0091B" w:rsidRDefault="00B0091B" w:rsidP="00B0091B">
      <w:pPr>
        <w:widowControl w:val="0"/>
        <w:autoSpaceDE w:val="0"/>
        <w:autoSpaceDN w:val="0"/>
        <w:jc w:val="both"/>
        <w:rPr>
          <w:sz w:val="26"/>
          <w:szCs w:val="26"/>
        </w:rPr>
      </w:pPr>
      <w:r w:rsidRPr="00B0091B">
        <w:rPr>
          <w:sz w:val="26"/>
          <w:szCs w:val="26"/>
        </w:rPr>
        <w:t>*В форме указывается полный перечень документов, которые представлены муниципальным образованием.</w:t>
      </w:r>
    </w:p>
    <w:p w:rsidR="00B0091B" w:rsidRPr="00B0091B" w:rsidRDefault="00B0091B" w:rsidP="00B0091B">
      <w:pPr>
        <w:widowControl w:val="0"/>
        <w:autoSpaceDE w:val="0"/>
        <w:autoSpaceDN w:val="0"/>
        <w:jc w:val="both"/>
        <w:rPr>
          <w:sz w:val="26"/>
          <w:szCs w:val="26"/>
        </w:rPr>
      </w:pPr>
    </w:p>
    <w:p w:rsidR="00B0091B" w:rsidRPr="00B0091B" w:rsidRDefault="00B0091B" w:rsidP="00B0091B">
      <w:pPr>
        <w:widowControl w:val="0"/>
        <w:autoSpaceDE w:val="0"/>
        <w:autoSpaceDN w:val="0"/>
        <w:jc w:val="both"/>
        <w:rPr>
          <w:sz w:val="26"/>
          <w:szCs w:val="26"/>
        </w:rPr>
      </w:pPr>
    </w:p>
    <w:p w:rsidR="00B0091B" w:rsidRPr="00B0091B" w:rsidRDefault="00B0091B" w:rsidP="00B0091B">
      <w:pPr>
        <w:widowControl w:val="0"/>
        <w:autoSpaceDE w:val="0"/>
        <w:autoSpaceDN w:val="0"/>
        <w:jc w:val="both"/>
        <w:rPr>
          <w:sz w:val="26"/>
          <w:szCs w:val="26"/>
        </w:rPr>
      </w:pPr>
    </w:p>
    <w:p w:rsidR="00B0091B" w:rsidRPr="00B0091B" w:rsidRDefault="00B0091B" w:rsidP="00B0091B">
      <w:pPr>
        <w:widowControl w:val="0"/>
        <w:autoSpaceDE w:val="0"/>
        <w:autoSpaceDN w:val="0"/>
        <w:jc w:val="both"/>
        <w:rPr>
          <w:sz w:val="26"/>
          <w:szCs w:val="26"/>
        </w:rPr>
      </w:pPr>
    </w:p>
    <w:p w:rsidR="00B0091B" w:rsidRPr="00B0091B" w:rsidRDefault="00B0091B" w:rsidP="00B0091B">
      <w:pPr>
        <w:widowControl w:val="0"/>
        <w:autoSpaceDE w:val="0"/>
        <w:autoSpaceDN w:val="0"/>
        <w:jc w:val="both"/>
        <w:rPr>
          <w:sz w:val="26"/>
          <w:szCs w:val="26"/>
        </w:rPr>
      </w:pPr>
    </w:p>
    <w:p w:rsidR="00B0091B" w:rsidRPr="00B0091B" w:rsidRDefault="00B0091B" w:rsidP="00B0091B">
      <w:pPr>
        <w:widowControl w:val="0"/>
        <w:autoSpaceDE w:val="0"/>
        <w:autoSpaceDN w:val="0"/>
        <w:jc w:val="both"/>
        <w:rPr>
          <w:sz w:val="26"/>
          <w:szCs w:val="26"/>
        </w:rPr>
      </w:pPr>
    </w:p>
    <w:p w:rsidR="00B0091B" w:rsidRPr="00B0091B" w:rsidRDefault="00B0091B" w:rsidP="00B0091B">
      <w:pPr>
        <w:widowControl w:val="0"/>
        <w:autoSpaceDE w:val="0"/>
        <w:autoSpaceDN w:val="0"/>
        <w:jc w:val="both"/>
        <w:rPr>
          <w:sz w:val="26"/>
          <w:szCs w:val="26"/>
        </w:rPr>
      </w:pPr>
    </w:p>
    <w:p w:rsidR="00B0091B" w:rsidRPr="00B0091B" w:rsidRDefault="00B0091B" w:rsidP="00B0091B">
      <w:pPr>
        <w:widowControl w:val="0"/>
        <w:autoSpaceDE w:val="0"/>
        <w:autoSpaceDN w:val="0"/>
        <w:jc w:val="both"/>
        <w:rPr>
          <w:sz w:val="26"/>
          <w:szCs w:val="26"/>
        </w:rPr>
      </w:pPr>
    </w:p>
    <w:p w:rsidR="00B0091B" w:rsidRPr="00ED24CB" w:rsidRDefault="00B0091B" w:rsidP="00B0091B">
      <w:pPr>
        <w:widowControl w:val="0"/>
        <w:autoSpaceDE w:val="0"/>
        <w:autoSpaceDN w:val="0"/>
        <w:ind w:left="4962"/>
        <w:rPr>
          <w:rFonts w:ascii="PT Astra Serif" w:hAnsi="PT Astra Serif"/>
          <w:sz w:val="24"/>
          <w:szCs w:val="24"/>
          <w:lang w:eastAsia="en-US"/>
        </w:rPr>
      </w:pPr>
      <w:r w:rsidRPr="00ED24CB">
        <w:rPr>
          <w:rFonts w:ascii="PT Astra Serif" w:hAnsi="PT Astra Serif"/>
          <w:sz w:val="24"/>
          <w:szCs w:val="24"/>
          <w:lang w:eastAsia="en-US"/>
        </w:rPr>
        <w:lastRenderedPageBreak/>
        <w:t>Приложение 3</w:t>
      </w:r>
    </w:p>
    <w:p w:rsidR="00B0091B" w:rsidRPr="00ED24CB" w:rsidRDefault="00B0091B" w:rsidP="00B0091B">
      <w:pPr>
        <w:widowControl w:val="0"/>
        <w:autoSpaceDE w:val="0"/>
        <w:autoSpaceDN w:val="0"/>
        <w:ind w:left="4962"/>
        <w:rPr>
          <w:rFonts w:ascii="PT Astra Serif" w:hAnsi="PT Astra Serif"/>
          <w:sz w:val="24"/>
          <w:szCs w:val="24"/>
          <w:lang w:eastAsia="en-US"/>
        </w:rPr>
      </w:pPr>
      <w:r w:rsidRPr="00ED24CB">
        <w:rPr>
          <w:sz w:val="24"/>
          <w:szCs w:val="24"/>
        </w:rPr>
        <w:t>к Порядку выдвижения, внесения, обсуждения, рассмотрения инициативных проектов, а также проведения их конкурсного отбора на территории Александровского муниципального округа Пермского края</w:t>
      </w:r>
    </w:p>
    <w:p w:rsidR="00B0091B" w:rsidRPr="00B0091B" w:rsidRDefault="00B0091B" w:rsidP="00B0091B">
      <w:pPr>
        <w:ind w:left="4536"/>
        <w:rPr>
          <w:szCs w:val="28"/>
        </w:rPr>
      </w:pPr>
    </w:p>
    <w:p w:rsidR="00B0091B" w:rsidRPr="00B0091B" w:rsidRDefault="00B0091B" w:rsidP="00B0091B">
      <w:pPr>
        <w:jc w:val="right"/>
        <w:rPr>
          <w:rFonts w:ascii="PT Astra Serif" w:hAnsi="PT Astra Serif"/>
          <w:b/>
          <w:szCs w:val="28"/>
          <w:lang w:eastAsia="en-US"/>
        </w:rPr>
      </w:pPr>
      <w:r w:rsidRPr="00B0091B">
        <w:rPr>
          <w:szCs w:val="28"/>
        </w:rPr>
        <w:t>(форма)</w:t>
      </w:r>
    </w:p>
    <w:p w:rsidR="00B0091B" w:rsidRPr="00B0091B" w:rsidRDefault="00B0091B" w:rsidP="00B0091B">
      <w:pPr>
        <w:widowControl w:val="0"/>
        <w:autoSpaceDE w:val="0"/>
        <w:autoSpaceDN w:val="0"/>
        <w:adjustRightInd w:val="0"/>
        <w:jc w:val="both"/>
        <w:rPr>
          <w:sz w:val="26"/>
          <w:szCs w:val="26"/>
        </w:rPr>
      </w:pPr>
    </w:p>
    <w:p w:rsidR="00B0091B" w:rsidRPr="00E35F2C" w:rsidRDefault="00B0091B" w:rsidP="00B0091B">
      <w:pPr>
        <w:widowControl w:val="0"/>
        <w:autoSpaceDE w:val="0"/>
        <w:autoSpaceDN w:val="0"/>
        <w:jc w:val="center"/>
        <w:rPr>
          <w:b/>
          <w:sz w:val="26"/>
          <w:szCs w:val="26"/>
        </w:rPr>
      </w:pPr>
      <w:bookmarkStart w:id="1" w:name="P1252"/>
      <w:bookmarkEnd w:id="1"/>
      <w:r w:rsidRPr="00E35F2C">
        <w:rPr>
          <w:b/>
          <w:sz w:val="26"/>
          <w:szCs w:val="26"/>
        </w:rPr>
        <w:t>ПРОТОКОЛ</w:t>
      </w:r>
    </w:p>
    <w:p w:rsidR="00B0091B" w:rsidRPr="00E35F2C" w:rsidRDefault="00B0091B" w:rsidP="00B0091B">
      <w:pPr>
        <w:widowControl w:val="0"/>
        <w:autoSpaceDE w:val="0"/>
        <w:autoSpaceDN w:val="0"/>
        <w:jc w:val="center"/>
        <w:rPr>
          <w:b/>
          <w:sz w:val="26"/>
          <w:szCs w:val="26"/>
        </w:rPr>
      </w:pPr>
      <w:r w:rsidRPr="00E35F2C">
        <w:rPr>
          <w:b/>
          <w:sz w:val="26"/>
          <w:szCs w:val="26"/>
        </w:rPr>
        <w:t xml:space="preserve"> схода, собрания или конференции граждан</w:t>
      </w:r>
    </w:p>
    <w:p w:rsidR="00B0091B" w:rsidRPr="00B0091B" w:rsidRDefault="00B0091B" w:rsidP="00B0091B">
      <w:pPr>
        <w:widowControl w:val="0"/>
        <w:autoSpaceDE w:val="0"/>
        <w:autoSpaceDN w:val="0"/>
        <w:jc w:val="center"/>
        <w:rPr>
          <w:sz w:val="26"/>
          <w:szCs w:val="26"/>
        </w:rPr>
      </w:pPr>
      <w:r w:rsidRPr="00B0091B">
        <w:rPr>
          <w:sz w:val="26"/>
          <w:szCs w:val="26"/>
        </w:rPr>
        <w:t>________________________________________________________</w:t>
      </w:r>
    </w:p>
    <w:p w:rsidR="00B0091B" w:rsidRPr="00B0091B" w:rsidRDefault="00B0091B" w:rsidP="00B0091B">
      <w:pPr>
        <w:widowControl w:val="0"/>
        <w:autoSpaceDE w:val="0"/>
        <w:autoSpaceDN w:val="0"/>
        <w:jc w:val="center"/>
        <w:rPr>
          <w:i/>
          <w:sz w:val="20"/>
        </w:rPr>
      </w:pPr>
      <w:r w:rsidRPr="00B0091B">
        <w:rPr>
          <w:i/>
          <w:sz w:val="20"/>
        </w:rPr>
        <w:t>(место проведения, адрес)</w:t>
      </w:r>
    </w:p>
    <w:p w:rsidR="00B0091B" w:rsidRPr="00B0091B" w:rsidRDefault="00B0091B" w:rsidP="00B0091B">
      <w:pPr>
        <w:widowControl w:val="0"/>
        <w:autoSpaceDE w:val="0"/>
        <w:autoSpaceDN w:val="0"/>
        <w:jc w:val="both"/>
        <w:rPr>
          <w:sz w:val="26"/>
          <w:szCs w:val="26"/>
        </w:rPr>
      </w:pPr>
    </w:p>
    <w:p w:rsidR="00B0091B" w:rsidRPr="00B0091B" w:rsidRDefault="00B0091B" w:rsidP="00B0091B">
      <w:pPr>
        <w:widowControl w:val="0"/>
        <w:autoSpaceDE w:val="0"/>
        <w:autoSpaceDN w:val="0"/>
        <w:jc w:val="both"/>
        <w:rPr>
          <w:sz w:val="26"/>
          <w:szCs w:val="26"/>
        </w:rPr>
      </w:pPr>
      <w:r w:rsidRPr="00B0091B">
        <w:rPr>
          <w:sz w:val="26"/>
          <w:szCs w:val="26"/>
        </w:rPr>
        <w:t>«__» _________ 20___ года</w:t>
      </w:r>
    </w:p>
    <w:p w:rsidR="00B0091B" w:rsidRPr="00B0091B" w:rsidRDefault="00B0091B" w:rsidP="00B0091B">
      <w:pPr>
        <w:widowControl w:val="0"/>
        <w:autoSpaceDE w:val="0"/>
        <w:autoSpaceDN w:val="0"/>
        <w:jc w:val="both"/>
        <w:rPr>
          <w:sz w:val="26"/>
          <w:szCs w:val="26"/>
        </w:rPr>
      </w:pPr>
    </w:p>
    <w:p w:rsidR="00B0091B" w:rsidRPr="00B0091B" w:rsidRDefault="00B0091B" w:rsidP="00B0091B">
      <w:pPr>
        <w:widowControl w:val="0"/>
        <w:autoSpaceDE w:val="0"/>
        <w:autoSpaceDN w:val="0"/>
        <w:jc w:val="both"/>
        <w:rPr>
          <w:sz w:val="26"/>
          <w:szCs w:val="26"/>
        </w:rPr>
      </w:pPr>
      <w:r w:rsidRPr="00B0091B">
        <w:rPr>
          <w:sz w:val="26"/>
          <w:szCs w:val="26"/>
        </w:rPr>
        <w:t>Присутствовали ___________ человек.</w:t>
      </w:r>
    </w:p>
    <w:p w:rsidR="00B0091B" w:rsidRPr="00B0091B" w:rsidRDefault="00B0091B" w:rsidP="00B0091B">
      <w:pPr>
        <w:widowControl w:val="0"/>
        <w:autoSpaceDE w:val="0"/>
        <w:autoSpaceDN w:val="0"/>
        <w:jc w:val="both"/>
        <w:rPr>
          <w:sz w:val="26"/>
          <w:szCs w:val="26"/>
        </w:rPr>
      </w:pPr>
    </w:p>
    <w:p w:rsidR="00B0091B" w:rsidRPr="00B0091B" w:rsidRDefault="00B0091B" w:rsidP="00B0091B">
      <w:pPr>
        <w:widowControl w:val="0"/>
        <w:autoSpaceDE w:val="0"/>
        <w:autoSpaceDN w:val="0"/>
        <w:jc w:val="both"/>
        <w:rPr>
          <w:sz w:val="26"/>
          <w:szCs w:val="26"/>
        </w:rPr>
      </w:pPr>
      <w:r w:rsidRPr="00B0091B">
        <w:rPr>
          <w:sz w:val="26"/>
          <w:szCs w:val="26"/>
        </w:rPr>
        <w:t>1. Выборы представителей инициативной группы.</w:t>
      </w:r>
    </w:p>
    <w:p w:rsidR="00B0091B" w:rsidRPr="00B0091B" w:rsidRDefault="00B0091B" w:rsidP="00B0091B">
      <w:pPr>
        <w:widowControl w:val="0"/>
        <w:autoSpaceDE w:val="0"/>
        <w:autoSpaceDN w:val="0"/>
        <w:jc w:val="both"/>
        <w:rPr>
          <w:sz w:val="26"/>
          <w:szCs w:val="26"/>
        </w:rPr>
      </w:pPr>
      <w:r w:rsidRPr="00B0091B">
        <w:rPr>
          <w:sz w:val="26"/>
          <w:szCs w:val="26"/>
        </w:rPr>
        <w:t>Предложены кандидатуры ____________________________________________________</w:t>
      </w:r>
    </w:p>
    <w:p w:rsidR="00B0091B" w:rsidRPr="00B0091B" w:rsidRDefault="00B0091B" w:rsidP="00B0091B">
      <w:pPr>
        <w:widowControl w:val="0"/>
        <w:autoSpaceDE w:val="0"/>
        <w:autoSpaceDN w:val="0"/>
        <w:ind w:left="4248" w:firstLine="708"/>
        <w:jc w:val="both"/>
        <w:rPr>
          <w:i/>
          <w:sz w:val="20"/>
        </w:rPr>
      </w:pPr>
      <w:r w:rsidRPr="00B0091B">
        <w:rPr>
          <w:i/>
          <w:sz w:val="20"/>
        </w:rPr>
        <w:t>(фамилия, имя, отчество)</w:t>
      </w:r>
    </w:p>
    <w:p w:rsidR="00B0091B" w:rsidRPr="00B0091B" w:rsidRDefault="00B0091B" w:rsidP="00B0091B">
      <w:pPr>
        <w:widowControl w:val="0"/>
        <w:autoSpaceDE w:val="0"/>
        <w:autoSpaceDN w:val="0"/>
        <w:jc w:val="both"/>
        <w:rPr>
          <w:sz w:val="26"/>
          <w:szCs w:val="26"/>
        </w:rPr>
      </w:pPr>
      <w:r w:rsidRPr="00B0091B">
        <w:rPr>
          <w:sz w:val="26"/>
          <w:szCs w:val="26"/>
        </w:rPr>
        <w:t>2. Обсуждение инициативного проекта.</w:t>
      </w:r>
    </w:p>
    <w:p w:rsidR="00B0091B" w:rsidRPr="00B0091B" w:rsidRDefault="00B0091B" w:rsidP="00B0091B">
      <w:pPr>
        <w:widowControl w:val="0"/>
        <w:autoSpaceDE w:val="0"/>
        <w:autoSpaceDN w:val="0"/>
        <w:jc w:val="both"/>
        <w:rPr>
          <w:sz w:val="26"/>
          <w:szCs w:val="26"/>
        </w:rPr>
      </w:pPr>
      <w:r w:rsidRPr="00B0091B">
        <w:rPr>
          <w:sz w:val="26"/>
          <w:szCs w:val="26"/>
        </w:rPr>
        <w:t>___________________________________________________________________________</w:t>
      </w:r>
    </w:p>
    <w:p w:rsidR="00B0091B" w:rsidRPr="00B0091B" w:rsidRDefault="00B0091B" w:rsidP="00B0091B">
      <w:pPr>
        <w:widowControl w:val="0"/>
        <w:autoSpaceDE w:val="0"/>
        <w:autoSpaceDN w:val="0"/>
        <w:jc w:val="both"/>
        <w:rPr>
          <w:sz w:val="26"/>
          <w:szCs w:val="26"/>
        </w:rPr>
      </w:pPr>
      <w:r w:rsidRPr="00B0091B">
        <w:rPr>
          <w:sz w:val="26"/>
          <w:szCs w:val="26"/>
        </w:rPr>
        <w:t>___________________________________________________________________________</w:t>
      </w:r>
    </w:p>
    <w:p w:rsidR="00B0091B" w:rsidRPr="00B0091B" w:rsidRDefault="00B0091B" w:rsidP="00B0091B">
      <w:pPr>
        <w:widowControl w:val="0"/>
        <w:autoSpaceDE w:val="0"/>
        <w:autoSpaceDN w:val="0"/>
        <w:jc w:val="both"/>
        <w:rPr>
          <w:sz w:val="26"/>
          <w:szCs w:val="26"/>
        </w:rPr>
      </w:pPr>
      <w:r w:rsidRPr="00B0091B">
        <w:rPr>
          <w:sz w:val="26"/>
          <w:szCs w:val="26"/>
        </w:rPr>
        <w:t>___________________________________________________________________________</w:t>
      </w:r>
    </w:p>
    <w:p w:rsidR="00B0091B" w:rsidRPr="00B0091B" w:rsidRDefault="00B0091B" w:rsidP="00B0091B">
      <w:pPr>
        <w:widowControl w:val="0"/>
        <w:autoSpaceDE w:val="0"/>
        <w:autoSpaceDN w:val="0"/>
        <w:jc w:val="center"/>
        <w:rPr>
          <w:i/>
          <w:sz w:val="20"/>
        </w:rPr>
      </w:pPr>
      <w:r w:rsidRPr="00B0091B">
        <w:rPr>
          <w:i/>
          <w:sz w:val="20"/>
        </w:rPr>
        <w:t>(название проекта(-</w:t>
      </w:r>
      <w:proofErr w:type="spellStart"/>
      <w:r w:rsidRPr="00B0091B">
        <w:rPr>
          <w:i/>
          <w:sz w:val="20"/>
        </w:rPr>
        <w:t>ов</w:t>
      </w:r>
      <w:proofErr w:type="spellEnd"/>
      <w:r w:rsidRPr="00B0091B">
        <w:rPr>
          <w:i/>
          <w:sz w:val="20"/>
        </w:rPr>
        <w:t>), описывается ход проведения собрания с указанием вопросов рассмотрения, выступающих лиц и сути их выступления по каждому вопросу, принятых решений по каждому вопросу)</w:t>
      </w:r>
    </w:p>
    <w:p w:rsidR="00B0091B" w:rsidRPr="00B0091B" w:rsidRDefault="00B0091B" w:rsidP="00B0091B">
      <w:pPr>
        <w:widowControl w:val="0"/>
        <w:autoSpaceDE w:val="0"/>
        <w:autoSpaceDN w:val="0"/>
        <w:jc w:val="both"/>
        <w:rPr>
          <w:sz w:val="26"/>
          <w:szCs w:val="26"/>
        </w:rPr>
      </w:pPr>
      <w:r w:rsidRPr="00B0091B">
        <w:rPr>
          <w:sz w:val="26"/>
          <w:szCs w:val="26"/>
        </w:rPr>
        <w:t xml:space="preserve">3. Определение сроков и порядка осуществления сбора подписей в поддержку инициативы граждан по проекту по форме согласно </w:t>
      </w:r>
      <w:hyperlink w:anchor="P1308" w:history="1">
        <w:r w:rsidRPr="00B0091B">
          <w:rPr>
            <w:sz w:val="26"/>
            <w:szCs w:val="26"/>
          </w:rPr>
          <w:t>приложению</w:t>
        </w:r>
      </w:hyperlink>
      <w:r w:rsidRPr="00B0091B">
        <w:rPr>
          <w:sz w:val="26"/>
          <w:szCs w:val="26"/>
        </w:rPr>
        <w:t xml:space="preserve"> к настоящему протоколу.</w:t>
      </w:r>
    </w:p>
    <w:p w:rsidR="00B0091B" w:rsidRPr="00B0091B" w:rsidRDefault="00B0091B" w:rsidP="00B0091B">
      <w:pPr>
        <w:widowControl w:val="0"/>
        <w:autoSpaceDE w:val="0"/>
        <w:autoSpaceDN w:val="0"/>
        <w:jc w:val="both"/>
        <w:rPr>
          <w:sz w:val="26"/>
          <w:szCs w:val="26"/>
        </w:rPr>
      </w:pPr>
      <w:r w:rsidRPr="00B0091B">
        <w:rPr>
          <w:sz w:val="26"/>
          <w:szCs w:val="26"/>
        </w:rPr>
        <w:t>___________________________________________________________________________</w:t>
      </w:r>
    </w:p>
    <w:p w:rsidR="00B0091B" w:rsidRPr="00B0091B" w:rsidRDefault="00B0091B" w:rsidP="00B0091B">
      <w:pPr>
        <w:widowControl w:val="0"/>
        <w:autoSpaceDE w:val="0"/>
        <w:autoSpaceDN w:val="0"/>
        <w:jc w:val="center"/>
        <w:rPr>
          <w:i/>
          <w:sz w:val="20"/>
        </w:rPr>
      </w:pPr>
      <w:r w:rsidRPr="00B0091B">
        <w:rPr>
          <w:i/>
          <w:sz w:val="20"/>
        </w:rPr>
        <w:t>(описываются порядок и сроки по сбору подписей в поддержку инициативы граждан по проекту, определяется ответственный за сбор подписей)</w:t>
      </w:r>
    </w:p>
    <w:p w:rsidR="00B0091B" w:rsidRPr="00B0091B" w:rsidRDefault="00B0091B" w:rsidP="00B0091B">
      <w:pPr>
        <w:widowControl w:val="0"/>
        <w:autoSpaceDE w:val="0"/>
        <w:autoSpaceDN w:val="0"/>
        <w:jc w:val="both"/>
        <w:rPr>
          <w:sz w:val="26"/>
          <w:szCs w:val="26"/>
        </w:rPr>
      </w:pPr>
      <w:r w:rsidRPr="00B0091B">
        <w:rPr>
          <w:sz w:val="26"/>
          <w:szCs w:val="26"/>
        </w:rPr>
        <w:t>Решение собрания __________________________________________________________</w:t>
      </w:r>
    </w:p>
    <w:p w:rsidR="00B0091B" w:rsidRPr="00B0091B" w:rsidRDefault="00B0091B" w:rsidP="00B0091B">
      <w:pPr>
        <w:widowControl w:val="0"/>
        <w:autoSpaceDE w:val="0"/>
        <w:autoSpaceDN w:val="0"/>
        <w:ind w:left="3540" w:firstLine="708"/>
        <w:jc w:val="both"/>
        <w:rPr>
          <w:i/>
          <w:sz w:val="20"/>
        </w:rPr>
      </w:pPr>
      <w:r w:rsidRPr="00B0091B">
        <w:rPr>
          <w:i/>
          <w:sz w:val="20"/>
        </w:rPr>
        <w:t>(принятые решения по каждому вопросу)</w:t>
      </w:r>
    </w:p>
    <w:p w:rsidR="00B0091B" w:rsidRPr="00B0091B" w:rsidRDefault="00B0091B" w:rsidP="00B0091B">
      <w:pPr>
        <w:widowControl w:val="0"/>
        <w:autoSpaceDE w:val="0"/>
        <w:autoSpaceDN w:val="0"/>
        <w:jc w:val="both"/>
        <w:rPr>
          <w:sz w:val="26"/>
          <w:szCs w:val="26"/>
        </w:rPr>
      </w:pPr>
      <w:r w:rsidRPr="00B0091B">
        <w:rPr>
          <w:sz w:val="26"/>
          <w:szCs w:val="26"/>
        </w:rPr>
        <w:t>Результаты голосования:</w:t>
      </w:r>
    </w:p>
    <w:p w:rsidR="00B0091B" w:rsidRPr="00B0091B" w:rsidRDefault="00B0091B" w:rsidP="00B0091B">
      <w:pPr>
        <w:widowControl w:val="0"/>
        <w:autoSpaceDE w:val="0"/>
        <w:autoSpaceDN w:val="0"/>
        <w:jc w:val="both"/>
        <w:rPr>
          <w:sz w:val="26"/>
          <w:szCs w:val="26"/>
        </w:rPr>
      </w:pPr>
      <w:r w:rsidRPr="00B0091B">
        <w:rPr>
          <w:sz w:val="26"/>
          <w:szCs w:val="26"/>
        </w:rPr>
        <w:t>«за» _________________________,</w:t>
      </w:r>
    </w:p>
    <w:p w:rsidR="00B0091B" w:rsidRPr="00B0091B" w:rsidRDefault="00B0091B" w:rsidP="00B0091B">
      <w:pPr>
        <w:widowControl w:val="0"/>
        <w:autoSpaceDE w:val="0"/>
        <w:autoSpaceDN w:val="0"/>
        <w:jc w:val="both"/>
        <w:rPr>
          <w:sz w:val="26"/>
          <w:szCs w:val="26"/>
        </w:rPr>
      </w:pPr>
      <w:r w:rsidRPr="00B0091B">
        <w:rPr>
          <w:sz w:val="26"/>
          <w:szCs w:val="26"/>
        </w:rPr>
        <w:t>«против» _____________________,</w:t>
      </w:r>
    </w:p>
    <w:p w:rsidR="00B0091B" w:rsidRPr="00B0091B" w:rsidRDefault="00B0091B" w:rsidP="00B0091B">
      <w:pPr>
        <w:widowControl w:val="0"/>
        <w:autoSpaceDE w:val="0"/>
        <w:autoSpaceDN w:val="0"/>
        <w:jc w:val="both"/>
        <w:rPr>
          <w:sz w:val="26"/>
          <w:szCs w:val="26"/>
        </w:rPr>
      </w:pPr>
      <w:r w:rsidRPr="00B0091B">
        <w:rPr>
          <w:sz w:val="26"/>
          <w:szCs w:val="26"/>
        </w:rPr>
        <w:t>«воздержались» _______________.</w:t>
      </w:r>
    </w:p>
    <w:p w:rsidR="00B0091B" w:rsidRPr="00B0091B" w:rsidRDefault="00B0091B" w:rsidP="00B0091B">
      <w:pPr>
        <w:widowControl w:val="0"/>
        <w:autoSpaceDE w:val="0"/>
        <w:autoSpaceDN w:val="0"/>
        <w:jc w:val="both"/>
        <w:rPr>
          <w:sz w:val="26"/>
          <w:szCs w:val="26"/>
        </w:rPr>
      </w:pPr>
    </w:p>
    <w:p w:rsidR="00B0091B" w:rsidRPr="00B0091B" w:rsidRDefault="00B0091B" w:rsidP="00B0091B">
      <w:pPr>
        <w:widowControl w:val="0"/>
        <w:autoSpaceDE w:val="0"/>
        <w:autoSpaceDN w:val="0"/>
        <w:jc w:val="both"/>
        <w:rPr>
          <w:sz w:val="26"/>
          <w:szCs w:val="26"/>
        </w:rPr>
      </w:pPr>
      <w:r w:rsidRPr="00B0091B">
        <w:rPr>
          <w:sz w:val="26"/>
          <w:szCs w:val="26"/>
        </w:rPr>
        <w:t>Руководитель инициативной группы: _______________/_______________</w:t>
      </w:r>
    </w:p>
    <w:p w:rsidR="00B0091B" w:rsidRPr="00B0091B" w:rsidRDefault="00B0091B" w:rsidP="00B0091B">
      <w:pPr>
        <w:widowControl w:val="0"/>
        <w:autoSpaceDE w:val="0"/>
        <w:autoSpaceDN w:val="0"/>
        <w:ind w:left="3828" w:firstLine="708"/>
        <w:jc w:val="both"/>
        <w:rPr>
          <w:sz w:val="26"/>
          <w:szCs w:val="26"/>
        </w:rPr>
      </w:pPr>
      <w:r w:rsidRPr="00B0091B">
        <w:rPr>
          <w:sz w:val="26"/>
          <w:szCs w:val="26"/>
        </w:rPr>
        <w:t>(подпись)</w:t>
      </w:r>
      <w:r w:rsidRPr="00B0091B">
        <w:rPr>
          <w:sz w:val="26"/>
          <w:szCs w:val="26"/>
        </w:rPr>
        <w:tab/>
      </w:r>
      <w:r w:rsidRPr="00B0091B">
        <w:rPr>
          <w:sz w:val="26"/>
          <w:szCs w:val="26"/>
        </w:rPr>
        <w:tab/>
      </w:r>
      <w:r w:rsidRPr="00B0091B">
        <w:rPr>
          <w:sz w:val="26"/>
          <w:szCs w:val="26"/>
        </w:rPr>
        <w:tab/>
        <w:t>(ФИО)</w:t>
      </w:r>
    </w:p>
    <w:p w:rsidR="00B0091B" w:rsidRPr="00B0091B" w:rsidRDefault="00B0091B" w:rsidP="00B0091B">
      <w:pPr>
        <w:widowControl w:val="0"/>
        <w:autoSpaceDE w:val="0"/>
        <w:autoSpaceDN w:val="0"/>
        <w:ind w:left="4536"/>
        <w:rPr>
          <w:szCs w:val="28"/>
        </w:rPr>
      </w:pPr>
    </w:p>
    <w:p w:rsidR="00B0091B" w:rsidRPr="00B0091B" w:rsidRDefault="00B0091B" w:rsidP="00B0091B">
      <w:pPr>
        <w:widowControl w:val="0"/>
        <w:autoSpaceDE w:val="0"/>
        <w:autoSpaceDN w:val="0"/>
        <w:ind w:left="4536"/>
        <w:rPr>
          <w:szCs w:val="28"/>
        </w:rPr>
      </w:pPr>
    </w:p>
    <w:p w:rsidR="00B0091B" w:rsidRPr="00B0091B" w:rsidRDefault="00B0091B" w:rsidP="00B0091B">
      <w:pPr>
        <w:widowControl w:val="0"/>
        <w:autoSpaceDE w:val="0"/>
        <w:autoSpaceDN w:val="0"/>
        <w:ind w:left="4536"/>
        <w:rPr>
          <w:szCs w:val="28"/>
        </w:rPr>
      </w:pPr>
    </w:p>
    <w:p w:rsidR="00B0091B" w:rsidRPr="00B0091B" w:rsidRDefault="00B0091B" w:rsidP="00B0091B">
      <w:pPr>
        <w:widowControl w:val="0"/>
        <w:autoSpaceDE w:val="0"/>
        <w:autoSpaceDN w:val="0"/>
        <w:ind w:left="4536"/>
        <w:rPr>
          <w:szCs w:val="28"/>
        </w:rPr>
      </w:pPr>
    </w:p>
    <w:p w:rsidR="00B0091B" w:rsidRPr="00B0091B" w:rsidRDefault="00B0091B" w:rsidP="00B0091B">
      <w:pPr>
        <w:widowControl w:val="0"/>
        <w:autoSpaceDE w:val="0"/>
        <w:autoSpaceDN w:val="0"/>
        <w:ind w:left="4536"/>
        <w:rPr>
          <w:szCs w:val="28"/>
        </w:rPr>
      </w:pPr>
    </w:p>
    <w:p w:rsidR="00B0091B" w:rsidRPr="00B0091B" w:rsidRDefault="00B0091B" w:rsidP="00B0091B">
      <w:pPr>
        <w:widowControl w:val="0"/>
        <w:autoSpaceDE w:val="0"/>
        <w:autoSpaceDN w:val="0"/>
        <w:ind w:left="4536"/>
        <w:rPr>
          <w:szCs w:val="28"/>
        </w:rPr>
      </w:pPr>
    </w:p>
    <w:p w:rsidR="00B0091B" w:rsidRPr="00B0091B" w:rsidRDefault="00B0091B" w:rsidP="00B0091B">
      <w:pPr>
        <w:widowControl w:val="0"/>
        <w:autoSpaceDE w:val="0"/>
        <w:autoSpaceDN w:val="0"/>
        <w:ind w:left="4536"/>
        <w:rPr>
          <w:szCs w:val="28"/>
        </w:rPr>
      </w:pPr>
    </w:p>
    <w:p w:rsidR="00B0091B" w:rsidRPr="00B0091B" w:rsidRDefault="00B0091B" w:rsidP="00B0091B">
      <w:pPr>
        <w:widowControl w:val="0"/>
        <w:autoSpaceDE w:val="0"/>
        <w:autoSpaceDN w:val="0"/>
        <w:ind w:left="4536"/>
        <w:rPr>
          <w:szCs w:val="28"/>
        </w:rPr>
      </w:pPr>
    </w:p>
    <w:p w:rsidR="00B0091B" w:rsidRPr="00ED24CB" w:rsidRDefault="00B0091B" w:rsidP="00B0091B">
      <w:pPr>
        <w:widowControl w:val="0"/>
        <w:autoSpaceDE w:val="0"/>
        <w:autoSpaceDN w:val="0"/>
        <w:ind w:left="5954"/>
        <w:rPr>
          <w:sz w:val="24"/>
          <w:szCs w:val="24"/>
        </w:rPr>
      </w:pPr>
      <w:r w:rsidRPr="00ED24CB">
        <w:rPr>
          <w:sz w:val="24"/>
          <w:szCs w:val="24"/>
        </w:rPr>
        <w:lastRenderedPageBreak/>
        <w:t>Приложение</w:t>
      </w:r>
    </w:p>
    <w:p w:rsidR="00B0091B" w:rsidRPr="00ED24CB" w:rsidRDefault="00B0091B" w:rsidP="00B0091B">
      <w:pPr>
        <w:widowControl w:val="0"/>
        <w:autoSpaceDE w:val="0"/>
        <w:autoSpaceDN w:val="0"/>
        <w:adjustRightInd w:val="0"/>
        <w:ind w:left="5954"/>
        <w:rPr>
          <w:sz w:val="24"/>
          <w:szCs w:val="24"/>
        </w:rPr>
      </w:pPr>
      <w:r w:rsidRPr="00ED24CB">
        <w:rPr>
          <w:sz w:val="24"/>
          <w:szCs w:val="24"/>
        </w:rPr>
        <w:t>к протоколу схода, собрания или конференции граждан</w:t>
      </w:r>
    </w:p>
    <w:p w:rsidR="00B0091B" w:rsidRPr="00B0091B" w:rsidRDefault="00B0091B" w:rsidP="00B0091B">
      <w:pPr>
        <w:widowControl w:val="0"/>
        <w:autoSpaceDE w:val="0"/>
        <w:autoSpaceDN w:val="0"/>
        <w:adjustRightInd w:val="0"/>
        <w:ind w:left="4536"/>
        <w:jc w:val="both"/>
        <w:rPr>
          <w:sz w:val="26"/>
          <w:szCs w:val="26"/>
        </w:rPr>
      </w:pPr>
    </w:p>
    <w:p w:rsidR="00B0091B" w:rsidRPr="00B0091B" w:rsidRDefault="00B0091B" w:rsidP="00B0091B">
      <w:pPr>
        <w:widowControl w:val="0"/>
        <w:autoSpaceDE w:val="0"/>
        <w:autoSpaceDN w:val="0"/>
        <w:adjustRightInd w:val="0"/>
        <w:jc w:val="right"/>
        <w:rPr>
          <w:szCs w:val="28"/>
        </w:rPr>
      </w:pPr>
      <w:r w:rsidRPr="00B0091B">
        <w:rPr>
          <w:szCs w:val="28"/>
        </w:rPr>
        <w:t>(форма)</w:t>
      </w:r>
    </w:p>
    <w:p w:rsidR="00B0091B" w:rsidRPr="00E35F2C" w:rsidRDefault="00B0091B" w:rsidP="00B0091B">
      <w:pPr>
        <w:widowControl w:val="0"/>
        <w:autoSpaceDE w:val="0"/>
        <w:autoSpaceDN w:val="0"/>
        <w:adjustRightInd w:val="0"/>
        <w:jc w:val="both"/>
        <w:rPr>
          <w:b/>
          <w:sz w:val="26"/>
          <w:szCs w:val="26"/>
        </w:rPr>
      </w:pPr>
    </w:p>
    <w:p w:rsidR="00B0091B" w:rsidRPr="00E35F2C" w:rsidRDefault="00B0091B" w:rsidP="00B0091B">
      <w:pPr>
        <w:widowControl w:val="0"/>
        <w:autoSpaceDE w:val="0"/>
        <w:autoSpaceDN w:val="0"/>
        <w:adjustRightInd w:val="0"/>
        <w:jc w:val="center"/>
        <w:rPr>
          <w:b/>
          <w:sz w:val="26"/>
          <w:szCs w:val="26"/>
        </w:rPr>
      </w:pPr>
      <w:bookmarkStart w:id="2" w:name="P1308"/>
      <w:bookmarkEnd w:id="2"/>
      <w:r w:rsidRPr="00E35F2C">
        <w:rPr>
          <w:b/>
          <w:sz w:val="26"/>
          <w:szCs w:val="26"/>
        </w:rPr>
        <w:t>ПОДПИСНОЙ ЛИСТ</w:t>
      </w:r>
    </w:p>
    <w:p w:rsidR="00B0091B" w:rsidRPr="00E35F2C" w:rsidRDefault="00B0091B" w:rsidP="00B0091B">
      <w:pPr>
        <w:widowControl w:val="0"/>
        <w:autoSpaceDE w:val="0"/>
        <w:autoSpaceDN w:val="0"/>
        <w:adjustRightInd w:val="0"/>
        <w:jc w:val="center"/>
        <w:rPr>
          <w:b/>
          <w:sz w:val="26"/>
          <w:szCs w:val="26"/>
        </w:rPr>
      </w:pPr>
      <w:r w:rsidRPr="00E35F2C">
        <w:rPr>
          <w:b/>
          <w:sz w:val="26"/>
          <w:szCs w:val="26"/>
        </w:rPr>
        <w:t>по сбору подписей в поддержку инициативы граждан по проекту</w:t>
      </w:r>
    </w:p>
    <w:p w:rsidR="00B0091B" w:rsidRPr="00B0091B" w:rsidRDefault="00B0091B" w:rsidP="00B0091B">
      <w:pPr>
        <w:widowControl w:val="0"/>
        <w:autoSpaceDE w:val="0"/>
        <w:autoSpaceDN w:val="0"/>
        <w:adjustRightInd w:val="0"/>
        <w:jc w:val="center"/>
        <w:rPr>
          <w:sz w:val="26"/>
          <w:szCs w:val="26"/>
        </w:rPr>
      </w:pPr>
      <w:r w:rsidRPr="00B0091B">
        <w:rPr>
          <w:sz w:val="26"/>
          <w:szCs w:val="26"/>
        </w:rPr>
        <w:t>_____________________________________________</w:t>
      </w:r>
    </w:p>
    <w:p w:rsidR="00B0091B" w:rsidRPr="00B0091B" w:rsidRDefault="00B0091B" w:rsidP="00B0091B">
      <w:pPr>
        <w:widowControl w:val="0"/>
        <w:autoSpaceDE w:val="0"/>
        <w:autoSpaceDN w:val="0"/>
        <w:adjustRightInd w:val="0"/>
        <w:jc w:val="center"/>
        <w:rPr>
          <w:i/>
          <w:sz w:val="20"/>
        </w:rPr>
      </w:pPr>
      <w:r w:rsidRPr="00B0091B">
        <w:rPr>
          <w:i/>
          <w:sz w:val="20"/>
        </w:rPr>
        <w:t xml:space="preserve">(название инициативного </w:t>
      </w:r>
      <w:proofErr w:type="gramStart"/>
      <w:r w:rsidRPr="00B0091B">
        <w:rPr>
          <w:i/>
          <w:sz w:val="20"/>
        </w:rPr>
        <w:t>проекта )</w:t>
      </w:r>
      <w:proofErr w:type="gramEnd"/>
    </w:p>
    <w:p w:rsidR="00B0091B" w:rsidRPr="00B0091B" w:rsidRDefault="00B0091B" w:rsidP="00B0091B">
      <w:pPr>
        <w:widowControl w:val="0"/>
        <w:autoSpaceDE w:val="0"/>
        <w:autoSpaceDN w:val="0"/>
        <w:adjustRightInd w:val="0"/>
        <w:jc w:val="both"/>
        <w:rPr>
          <w:sz w:val="26"/>
          <w:szCs w:val="26"/>
        </w:rPr>
      </w:pPr>
    </w:p>
    <w:p w:rsidR="00B0091B" w:rsidRPr="00B0091B" w:rsidRDefault="00B0091B" w:rsidP="00B0091B">
      <w:pPr>
        <w:widowControl w:val="0"/>
        <w:autoSpaceDE w:val="0"/>
        <w:autoSpaceDN w:val="0"/>
        <w:adjustRightInd w:val="0"/>
        <w:jc w:val="both"/>
        <w:rPr>
          <w:sz w:val="26"/>
          <w:szCs w:val="26"/>
        </w:rPr>
      </w:pPr>
      <w:r w:rsidRPr="00B0091B">
        <w:rPr>
          <w:sz w:val="26"/>
          <w:szCs w:val="26"/>
        </w:rPr>
        <w:t>Мы, нижеподписавшиеся, поддерживаем инициативу граждан по данному проекту.</w:t>
      </w:r>
    </w:p>
    <w:p w:rsidR="00B0091B" w:rsidRPr="00B0091B" w:rsidRDefault="00B0091B" w:rsidP="00B0091B">
      <w:pPr>
        <w:widowControl w:val="0"/>
        <w:autoSpaceDE w:val="0"/>
        <w:autoSpaceDN w:val="0"/>
        <w:adjustRightInd w:val="0"/>
        <w:jc w:val="both"/>
        <w:rPr>
          <w:sz w:val="26"/>
          <w:szCs w:val="26"/>
        </w:rPr>
      </w:pPr>
    </w:p>
    <w:tbl>
      <w:tblPr>
        <w:tblW w:w="10052"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6"/>
        <w:gridCol w:w="5812"/>
        <w:gridCol w:w="1843"/>
        <w:gridCol w:w="1701"/>
      </w:tblGrid>
      <w:tr w:rsidR="00B0091B" w:rsidRPr="00B0091B" w:rsidTr="00B0091B">
        <w:tc>
          <w:tcPr>
            <w:tcW w:w="696" w:type="dxa"/>
            <w:vAlign w:val="center"/>
          </w:tcPr>
          <w:p w:rsidR="00B0091B" w:rsidRPr="00B0091B" w:rsidRDefault="00B0091B" w:rsidP="00B0091B">
            <w:pPr>
              <w:widowControl w:val="0"/>
              <w:autoSpaceDE w:val="0"/>
              <w:autoSpaceDN w:val="0"/>
              <w:adjustRightInd w:val="0"/>
              <w:jc w:val="center"/>
              <w:rPr>
                <w:sz w:val="26"/>
                <w:szCs w:val="26"/>
              </w:rPr>
            </w:pPr>
            <w:r w:rsidRPr="00B0091B">
              <w:rPr>
                <w:sz w:val="26"/>
                <w:szCs w:val="26"/>
              </w:rPr>
              <w:t>№ п/п</w:t>
            </w:r>
          </w:p>
        </w:tc>
        <w:tc>
          <w:tcPr>
            <w:tcW w:w="5812" w:type="dxa"/>
            <w:vAlign w:val="center"/>
          </w:tcPr>
          <w:p w:rsidR="00B0091B" w:rsidRPr="00B0091B" w:rsidRDefault="00B0091B" w:rsidP="00B0091B">
            <w:pPr>
              <w:widowControl w:val="0"/>
              <w:autoSpaceDE w:val="0"/>
              <w:autoSpaceDN w:val="0"/>
              <w:adjustRightInd w:val="0"/>
              <w:jc w:val="center"/>
              <w:rPr>
                <w:sz w:val="26"/>
                <w:szCs w:val="26"/>
              </w:rPr>
            </w:pPr>
            <w:r w:rsidRPr="00B0091B">
              <w:rPr>
                <w:sz w:val="26"/>
                <w:szCs w:val="26"/>
              </w:rPr>
              <w:t>Фамилия, имя, отчество</w:t>
            </w:r>
          </w:p>
        </w:tc>
        <w:tc>
          <w:tcPr>
            <w:tcW w:w="1843" w:type="dxa"/>
            <w:vAlign w:val="center"/>
          </w:tcPr>
          <w:p w:rsidR="00B0091B" w:rsidRPr="00B0091B" w:rsidRDefault="00B0091B" w:rsidP="00B0091B">
            <w:pPr>
              <w:widowControl w:val="0"/>
              <w:autoSpaceDE w:val="0"/>
              <w:autoSpaceDN w:val="0"/>
              <w:adjustRightInd w:val="0"/>
              <w:jc w:val="center"/>
              <w:rPr>
                <w:sz w:val="26"/>
                <w:szCs w:val="26"/>
              </w:rPr>
            </w:pPr>
            <w:r w:rsidRPr="00B0091B">
              <w:rPr>
                <w:sz w:val="26"/>
                <w:szCs w:val="26"/>
              </w:rPr>
              <w:t>Подпись</w:t>
            </w:r>
          </w:p>
        </w:tc>
        <w:tc>
          <w:tcPr>
            <w:tcW w:w="1701" w:type="dxa"/>
            <w:vAlign w:val="center"/>
          </w:tcPr>
          <w:p w:rsidR="00B0091B" w:rsidRPr="00B0091B" w:rsidRDefault="00B0091B" w:rsidP="00B0091B">
            <w:pPr>
              <w:widowControl w:val="0"/>
              <w:autoSpaceDE w:val="0"/>
              <w:autoSpaceDN w:val="0"/>
              <w:adjustRightInd w:val="0"/>
              <w:jc w:val="center"/>
              <w:rPr>
                <w:sz w:val="26"/>
                <w:szCs w:val="26"/>
              </w:rPr>
            </w:pPr>
            <w:r w:rsidRPr="00B0091B">
              <w:rPr>
                <w:sz w:val="26"/>
                <w:szCs w:val="26"/>
              </w:rPr>
              <w:t>Дата</w:t>
            </w:r>
          </w:p>
        </w:tc>
      </w:tr>
      <w:tr w:rsidR="00B0091B" w:rsidRPr="00B0091B" w:rsidTr="00B0091B">
        <w:tc>
          <w:tcPr>
            <w:tcW w:w="696" w:type="dxa"/>
            <w:vAlign w:val="center"/>
          </w:tcPr>
          <w:p w:rsidR="00B0091B" w:rsidRPr="00B0091B" w:rsidRDefault="00B0091B" w:rsidP="00B0091B">
            <w:pPr>
              <w:widowControl w:val="0"/>
              <w:autoSpaceDE w:val="0"/>
              <w:autoSpaceDN w:val="0"/>
              <w:adjustRightInd w:val="0"/>
              <w:jc w:val="center"/>
              <w:rPr>
                <w:sz w:val="26"/>
                <w:szCs w:val="26"/>
              </w:rPr>
            </w:pPr>
            <w:r w:rsidRPr="00B0091B">
              <w:rPr>
                <w:sz w:val="26"/>
                <w:szCs w:val="26"/>
              </w:rPr>
              <w:t>1</w:t>
            </w:r>
          </w:p>
        </w:tc>
        <w:tc>
          <w:tcPr>
            <w:tcW w:w="5812" w:type="dxa"/>
            <w:vAlign w:val="center"/>
          </w:tcPr>
          <w:p w:rsidR="00B0091B" w:rsidRPr="00B0091B" w:rsidRDefault="00B0091B" w:rsidP="00B0091B">
            <w:pPr>
              <w:widowControl w:val="0"/>
              <w:autoSpaceDE w:val="0"/>
              <w:autoSpaceDN w:val="0"/>
              <w:adjustRightInd w:val="0"/>
              <w:jc w:val="center"/>
              <w:rPr>
                <w:sz w:val="26"/>
                <w:szCs w:val="26"/>
              </w:rPr>
            </w:pPr>
            <w:r w:rsidRPr="00B0091B">
              <w:rPr>
                <w:sz w:val="26"/>
                <w:szCs w:val="26"/>
              </w:rPr>
              <w:t>2</w:t>
            </w:r>
          </w:p>
        </w:tc>
        <w:tc>
          <w:tcPr>
            <w:tcW w:w="1843" w:type="dxa"/>
            <w:vAlign w:val="center"/>
          </w:tcPr>
          <w:p w:rsidR="00B0091B" w:rsidRPr="00B0091B" w:rsidRDefault="00B0091B" w:rsidP="00B0091B">
            <w:pPr>
              <w:widowControl w:val="0"/>
              <w:autoSpaceDE w:val="0"/>
              <w:autoSpaceDN w:val="0"/>
              <w:adjustRightInd w:val="0"/>
              <w:jc w:val="center"/>
              <w:rPr>
                <w:sz w:val="26"/>
                <w:szCs w:val="26"/>
              </w:rPr>
            </w:pPr>
            <w:r w:rsidRPr="00B0091B">
              <w:rPr>
                <w:sz w:val="26"/>
                <w:szCs w:val="26"/>
              </w:rPr>
              <w:t>3</w:t>
            </w:r>
          </w:p>
        </w:tc>
        <w:tc>
          <w:tcPr>
            <w:tcW w:w="1701" w:type="dxa"/>
            <w:vAlign w:val="center"/>
          </w:tcPr>
          <w:p w:rsidR="00B0091B" w:rsidRPr="00B0091B" w:rsidRDefault="00B0091B" w:rsidP="00B0091B">
            <w:pPr>
              <w:widowControl w:val="0"/>
              <w:autoSpaceDE w:val="0"/>
              <w:autoSpaceDN w:val="0"/>
              <w:adjustRightInd w:val="0"/>
              <w:jc w:val="center"/>
              <w:rPr>
                <w:sz w:val="26"/>
                <w:szCs w:val="26"/>
              </w:rPr>
            </w:pPr>
            <w:r w:rsidRPr="00B0091B">
              <w:rPr>
                <w:sz w:val="26"/>
                <w:szCs w:val="26"/>
              </w:rPr>
              <w:t>4</w:t>
            </w:r>
          </w:p>
        </w:tc>
      </w:tr>
      <w:tr w:rsidR="00B0091B" w:rsidRPr="00B0091B" w:rsidTr="00B0091B">
        <w:tc>
          <w:tcPr>
            <w:tcW w:w="696" w:type="dxa"/>
            <w:vAlign w:val="bottom"/>
          </w:tcPr>
          <w:p w:rsidR="00B0091B" w:rsidRPr="00B0091B" w:rsidRDefault="00B0091B" w:rsidP="00B0091B">
            <w:pPr>
              <w:widowControl w:val="0"/>
              <w:autoSpaceDE w:val="0"/>
              <w:autoSpaceDN w:val="0"/>
              <w:adjustRightInd w:val="0"/>
              <w:jc w:val="center"/>
              <w:rPr>
                <w:sz w:val="26"/>
                <w:szCs w:val="26"/>
              </w:rPr>
            </w:pPr>
            <w:r w:rsidRPr="00B0091B">
              <w:rPr>
                <w:sz w:val="26"/>
                <w:szCs w:val="26"/>
              </w:rPr>
              <w:t>1</w:t>
            </w:r>
          </w:p>
        </w:tc>
        <w:tc>
          <w:tcPr>
            <w:tcW w:w="5812" w:type="dxa"/>
            <w:vAlign w:val="bottom"/>
          </w:tcPr>
          <w:p w:rsidR="00B0091B" w:rsidRPr="00B0091B" w:rsidRDefault="00B0091B" w:rsidP="00B0091B">
            <w:pPr>
              <w:widowControl w:val="0"/>
              <w:autoSpaceDE w:val="0"/>
              <w:autoSpaceDN w:val="0"/>
              <w:adjustRightInd w:val="0"/>
              <w:rPr>
                <w:sz w:val="26"/>
                <w:szCs w:val="26"/>
              </w:rPr>
            </w:pPr>
          </w:p>
        </w:tc>
        <w:tc>
          <w:tcPr>
            <w:tcW w:w="1843" w:type="dxa"/>
            <w:vAlign w:val="bottom"/>
          </w:tcPr>
          <w:p w:rsidR="00B0091B" w:rsidRPr="00B0091B" w:rsidRDefault="00B0091B" w:rsidP="00B0091B">
            <w:pPr>
              <w:widowControl w:val="0"/>
              <w:autoSpaceDE w:val="0"/>
              <w:autoSpaceDN w:val="0"/>
              <w:adjustRightInd w:val="0"/>
              <w:rPr>
                <w:sz w:val="26"/>
                <w:szCs w:val="26"/>
              </w:rPr>
            </w:pPr>
          </w:p>
        </w:tc>
        <w:tc>
          <w:tcPr>
            <w:tcW w:w="1701" w:type="dxa"/>
            <w:vAlign w:val="bottom"/>
          </w:tcPr>
          <w:p w:rsidR="00B0091B" w:rsidRPr="00B0091B" w:rsidRDefault="00B0091B" w:rsidP="00B0091B">
            <w:pPr>
              <w:widowControl w:val="0"/>
              <w:autoSpaceDE w:val="0"/>
              <w:autoSpaceDN w:val="0"/>
              <w:adjustRightInd w:val="0"/>
              <w:rPr>
                <w:sz w:val="26"/>
                <w:szCs w:val="26"/>
              </w:rPr>
            </w:pPr>
          </w:p>
        </w:tc>
      </w:tr>
      <w:tr w:rsidR="00B0091B" w:rsidRPr="00B0091B" w:rsidTr="00B0091B">
        <w:tc>
          <w:tcPr>
            <w:tcW w:w="696" w:type="dxa"/>
            <w:vAlign w:val="bottom"/>
          </w:tcPr>
          <w:p w:rsidR="00B0091B" w:rsidRPr="00B0091B" w:rsidRDefault="00B0091B" w:rsidP="00B0091B">
            <w:pPr>
              <w:widowControl w:val="0"/>
              <w:autoSpaceDE w:val="0"/>
              <w:autoSpaceDN w:val="0"/>
              <w:adjustRightInd w:val="0"/>
              <w:jc w:val="center"/>
              <w:rPr>
                <w:sz w:val="26"/>
                <w:szCs w:val="26"/>
              </w:rPr>
            </w:pPr>
            <w:r w:rsidRPr="00B0091B">
              <w:rPr>
                <w:sz w:val="26"/>
                <w:szCs w:val="26"/>
              </w:rPr>
              <w:t>2</w:t>
            </w:r>
          </w:p>
        </w:tc>
        <w:tc>
          <w:tcPr>
            <w:tcW w:w="5812" w:type="dxa"/>
            <w:vAlign w:val="bottom"/>
          </w:tcPr>
          <w:p w:rsidR="00B0091B" w:rsidRPr="00B0091B" w:rsidRDefault="00B0091B" w:rsidP="00B0091B">
            <w:pPr>
              <w:widowControl w:val="0"/>
              <w:autoSpaceDE w:val="0"/>
              <w:autoSpaceDN w:val="0"/>
              <w:adjustRightInd w:val="0"/>
              <w:rPr>
                <w:sz w:val="26"/>
                <w:szCs w:val="26"/>
              </w:rPr>
            </w:pPr>
          </w:p>
        </w:tc>
        <w:tc>
          <w:tcPr>
            <w:tcW w:w="1843" w:type="dxa"/>
            <w:vAlign w:val="bottom"/>
          </w:tcPr>
          <w:p w:rsidR="00B0091B" w:rsidRPr="00B0091B" w:rsidRDefault="00B0091B" w:rsidP="00B0091B">
            <w:pPr>
              <w:widowControl w:val="0"/>
              <w:autoSpaceDE w:val="0"/>
              <w:autoSpaceDN w:val="0"/>
              <w:adjustRightInd w:val="0"/>
              <w:rPr>
                <w:sz w:val="26"/>
                <w:szCs w:val="26"/>
              </w:rPr>
            </w:pPr>
          </w:p>
        </w:tc>
        <w:tc>
          <w:tcPr>
            <w:tcW w:w="1701" w:type="dxa"/>
            <w:vAlign w:val="bottom"/>
          </w:tcPr>
          <w:p w:rsidR="00B0091B" w:rsidRPr="00B0091B" w:rsidRDefault="00B0091B" w:rsidP="00B0091B">
            <w:pPr>
              <w:widowControl w:val="0"/>
              <w:autoSpaceDE w:val="0"/>
              <w:autoSpaceDN w:val="0"/>
              <w:adjustRightInd w:val="0"/>
              <w:rPr>
                <w:sz w:val="26"/>
                <w:szCs w:val="26"/>
              </w:rPr>
            </w:pPr>
          </w:p>
        </w:tc>
      </w:tr>
      <w:tr w:rsidR="00B0091B" w:rsidRPr="00B0091B" w:rsidTr="00B0091B">
        <w:tc>
          <w:tcPr>
            <w:tcW w:w="696" w:type="dxa"/>
            <w:vAlign w:val="bottom"/>
          </w:tcPr>
          <w:p w:rsidR="00B0091B" w:rsidRPr="00B0091B" w:rsidRDefault="00B0091B" w:rsidP="00B0091B">
            <w:pPr>
              <w:widowControl w:val="0"/>
              <w:autoSpaceDE w:val="0"/>
              <w:autoSpaceDN w:val="0"/>
              <w:adjustRightInd w:val="0"/>
              <w:jc w:val="center"/>
              <w:rPr>
                <w:sz w:val="26"/>
                <w:szCs w:val="26"/>
              </w:rPr>
            </w:pPr>
            <w:r w:rsidRPr="00B0091B">
              <w:rPr>
                <w:sz w:val="26"/>
                <w:szCs w:val="26"/>
              </w:rPr>
              <w:t>3</w:t>
            </w:r>
          </w:p>
        </w:tc>
        <w:tc>
          <w:tcPr>
            <w:tcW w:w="5812" w:type="dxa"/>
            <w:vAlign w:val="bottom"/>
          </w:tcPr>
          <w:p w:rsidR="00B0091B" w:rsidRPr="00B0091B" w:rsidRDefault="00B0091B" w:rsidP="00B0091B">
            <w:pPr>
              <w:widowControl w:val="0"/>
              <w:autoSpaceDE w:val="0"/>
              <w:autoSpaceDN w:val="0"/>
              <w:adjustRightInd w:val="0"/>
              <w:rPr>
                <w:sz w:val="26"/>
                <w:szCs w:val="26"/>
              </w:rPr>
            </w:pPr>
          </w:p>
        </w:tc>
        <w:tc>
          <w:tcPr>
            <w:tcW w:w="1843" w:type="dxa"/>
            <w:vAlign w:val="bottom"/>
          </w:tcPr>
          <w:p w:rsidR="00B0091B" w:rsidRPr="00B0091B" w:rsidRDefault="00B0091B" w:rsidP="00B0091B">
            <w:pPr>
              <w:widowControl w:val="0"/>
              <w:autoSpaceDE w:val="0"/>
              <w:autoSpaceDN w:val="0"/>
              <w:adjustRightInd w:val="0"/>
              <w:rPr>
                <w:sz w:val="26"/>
                <w:szCs w:val="26"/>
              </w:rPr>
            </w:pPr>
          </w:p>
        </w:tc>
        <w:tc>
          <w:tcPr>
            <w:tcW w:w="1701" w:type="dxa"/>
            <w:vAlign w:val="bottom"/>
          </w:tcPr>
          <w:p w:rsidR="00B0091B" w:rsidRPr="00B0091B" w:rsidRDefault="00B0091B" w:rsidP="00B0091B">
            <w:pPr>
              <w:widowControl w:val="0"/>
              <w:autoSpaceDE w:val="0"/>
              <w:autoSpaceDN w:val="0"/>
              <w:adjustRightInd w:val="0"/>
              <w:rPr>
                <w:sz w:val="26"/>
                <w:szCs w:val="26"/>
              </w:rPr>
            </w:pPr>
          </w:p>
        </w:tc>
      </w:tr>
      <w:tr w:rsidR="00B0091B" w:rsidRPr="00B0091B" w:rsidTr="00B0091B">
        <w:tc>
          <w:tcPr>
            <w:tcW w:w="696" w:type="dxa"/>
            <w:vAlign w:val="bottom"/>
          </w:tcPr>
          <w:p w:rsidR="00B0091B" w:rsidRPr="00B0091B" w:rsidRDefault="00B0091B" w:rsidP="00B0091B">
            <w:pPr>
              <w:widowControl w:val="0"/>
              <w:autoSpaceDE w:val="0"/>
              <w:autoSpaceDN w:val="0"/>
              <w:adjustRightInd w:val="0"/>
              <w:jc w:val="center"/>
              <w:rPr>
                <w:sz w:val="26"/>
                <w:szCs w:val="26"/>
              </w:rPr>
            </w:pPr>
            <w:r w:rsidRPr="00B0091B">
              <w:rPr>
                <w:sz w:val="26"/>
                <w:szCs w:val="26"/>
              </w:rPr>
              <w:t>...</w:t>
            </w:r>
          </w:p>
        </w:tc>
        <w:tc>
          <w:tcPr>
            <w:tcW w:w="5812" w:type="dxa"/>
            <w:vAlign w:val="bottom"/>
          </w:tcPr>
          <w:p w:rsidR="00B0091B" w:rsidRPr="00B0091B" w:rsidRDefault="00B0091B" w:rsidP="00B0091B">
            <w:pPr>
              <w:widowControl w:val="0"/>
              <w:autoSpaceDE w:val="0"/>
              <w:autoSpaceDN w:val="0"/>
              <w:adjustRightInd w:val="0"/>
              <w:rPr>
                <w:sz w:val="26"/>
                <w:szCs w:val="26"/>
              </w:rPr>
            </w:pPr>
          </w:p>
        </w:tc>
        <w:tc>
          <w:tcPr>
            <w:tcW w:w="1843" w:type="dxa"/>
            <w:vAlign w:val="bottom"/>
          </w:tcPr>
          <w:p w:rsidR="00B0091B" w:rsidRPr="00B0091B" w:rsidRDefault="00B0091B" w:rsidP="00B0091B">
            <w:pPr>
              <w:widowControl w:val="0"/>
              <w:autoSpaceDE w:val="0"/>
              <w:autoSpaceDN w:val="0"/>
              <w:adjustRightInd w:val="0"/>
              <w:rPr>
                <w:sz w:val="26"/>
                <w:szCs w:val="26"/>
              </w:rPr>
            </w:pPr>
          </w:p>
        </w:tc>
        <w:tc>
          <w:tcPr>
            <w:tcW w:w="1701" w:type="dxa"/>
            <w:vAlign w:val="bottom"/>
          </w:tcPr>
          <w:p w:rsidR="00B0091B" w:rsidRPr="00B0091B" w:rsidRDefault="00B0091B" w:rsidP="00B0091B">
            <w:pPr>
              <w:widowControl w:val="0"/>
              <w:autoSpaceDE w:val="0"/>
              <w:autoSpaceDN w:val="0"/>
              <w:adjustRightInd w:val="0"/>
              <w:rPr>
                <w:sz w:val="26"/>
                <w:szCs w:val="26"/>
              </w:rPr>
            </w:pPr>
          </w:p>
        </w:tc>
      </w:tr>
    </w:tbl>
    <w:p w:rsidR="00B0091B" w:rsidRPr="00B0091B" w:rsidRDefault="00B0091B" w:rsidP="00B0091B">
      <w:pPr>
        <w:widowControl w:val="0"/>
        <w:autoSpaceDE w:val="0"/>
        <w:autoSpaceDN w:val="0"/>
        <w:adjustRightInd w:val="0"/>
        <w:jc w:val="both"/>
        <w:rPr>
          <w:sz w:val="26"/>
          <w:szCs w:val="26"/>
        </w:rPr>
      </w:pPr>
    </w:p>
    <w:p w:rsidR="00B0091B" w:rsidRPr="00B0091B" w:rsidRDefault="00B0091B" w:rsidP="00B0091B">
      <w:pPr>
        <w:widowControl w:val="0"/>
        <w:autoSpaceDE w:val="0"/>
        <w:autoSpaceDN w:val="0"/>
        <w:jc w:val="both"/>
        <w:rPr>
          <w:sz w:val="26"/>
          <w:szCs w:val="26"/>
        </w:rPr>
      </w:pPr>
      <w:r w:rsidRPr="00B0091B">
        <w:rPr>
          <w:sz w:val="26"/>
          <w:szCs w:val="26"/>
        </w:rPr>
        <w:t>Подписной лист удостоверяю:</w:t>
      </w:r>
    </w:p>
    <w:p w:rsidR="00B0091B" w:rsidRPr="00B0091B" w:rsidRDefault="00B0091B" w:rsidP="00B0091B">
      <w:pPr>
        <w:widowControl w:val="0"/>
        <w:autoSpaceDE w:val="0"/>
        <w:autoSpaceDN w:val="0"/>
        <w:jc w:val="both"/>
        <w:rPr>
          <w:sz w:val="26"/>
          <w:szCs w:val="26"/>
        </w:rPr>
      </w:pPr>
      <w:r w:rsidRPr="00B0091B">
        <w:rPr>
          <w:sz w:val="26"/>
          <w:szCs w:val="26"/>
        </w:rPr>
        <w:t>___________________________________________________________________________</w:t>
      </w:r>
    </w:p>
    <w:p w:rsidR="00B0091B" w:rsidRPr="00B0091B" w:rsidRDefault="00B0091B" w:rsidP="00B0091B">
      <w:pPr>
        <w:widowControl w:val="0"/>
        <w:autoSpaceDE w:val="0"/>
        <w:autoSpaceDN w:val="0"/>
        <w:ind w:left="2124" w:firstLine="708"/>
        <w:jc w:val="both"/>
        <w:rPr>
          <w:sz w:val="26"/>
          <w:szCs w:val="26"/>
        </w:rPr>
      </w:pPr>
      <w:r w:rsidRPr="00B0091B">
        <w:rPr>
          <w:sz w:val="26"/>
          <w:szCs w:val="26"/>
        </w:rPr>
        <w:t>(ФИО лица, собиравшего подписи)</w:t>
      </w:r>
    </w:p>
    <w:p w:rsidR="00B0091B" w:rsidRPr="00B0091B" w:rsidRDefault="00B0091B" w:rsidP="00B0091B">
      <w:pPr>
        <w:widowControl w:val="0"/>
        <w:autoSpaceDE w:val="0"/>
        <w:autoSpaceDN w:val="0"/>
        <w:ind w:left="5103"/>
        <w:jc w:val="center"/>
        <w:rPr>
          <w:rFonts w:ascii="PT Astra Serif" w:hAnsi="PT Astra Serif"/>
          <w:sz w:val="24"/>
          <w:szCs w:val="24"/>
          <w:lang w:eastAsia="en-US"/>
        </w:rPr>
      </w:pPr>
    </w:p>
    <w:p w:rsidR="00B0091B" w:rsidRPr="00B0091B" w:rsidRDefault="00B0091B" w:rsidP="00B0091B">
      <w:pPr>
        <w:widowControl w:val="0"/>
        <w:autoSpaceDE w:val="0"/>
        <w:autoSpaceDN w:val="0"/>
        <w:ind w:left="5103"/>
        <w:jc w:val="center"/>
        <w:rPr>
          <w:rFonts w:ascii="PT Astra Serif" w:hAnsi="PT Astra Serif"/>
          <w:sz w:val="24"/>
          <w:szCs w:val="24"/>
          <w:lang w:eastAsia="en-US"/>
        </w:rPr>
      </w:pPr>
    </w:p>
    <w:p w:rsidR="00B0091B" w:rsidRPr="00B0091B" w:rsidRDefault="00B0091B" w:rsidP="00B0091B">
      <w:pPr>
        <w:widowControl w:val="0"/>
        <w:autoSpaceDE w:val="0"/>
        <w:autoSpaceDN w:val="0"/>
        <w:ind w:left="5103"/>
        <w:jc w:val="center"/>
        <w:rPr>
          <w:rFonts w:ascii="PT Astra Serif" w:hAnsi="PT Astra Serif"/>
          <w:sz w:val="24"/>
          <w:szCs w:val="24"/>
          <w:lang w:eastAsia="en-US"/>
        </w:rPr>
      </w:pPr>
    </w:p>
    <w:p w:rsidR="00B0091B" w:rsidRPr="00B0091B" w:rsidRDefault="00B0091B" w:rsidP="00B0091B">
      <w:pPr>
        <w:widowControl w:val="0"/>
        <w:autoSpaceDE w:val="0"/>
        <w:autoSpaceDN w:val="0"/>
        <w:ind w:left="5103"/>
        <w:jc w:val="center"/>
        <w:rPr>
          <w:rFonts w:ascii="PT Astra Serif" w:hAnsi="PT Astra Serif"/>
          <w:sz w:val="24"/>
          <w:szCs w:val="24"/>
          <w:lang w:eastAsia="en-US"/>
        </w:rPr>
      </w:pPr>
    </w:p>
    <w:p w:rsidR="00B0091B" w:rsidRPr="00B0091B" w:rsidRDefault="00B0091B" w:rsidP="00B0091B">
      <w:pPr>
        <w:widowControl w:val="0"/>
        <w:autoSpaceDE w:val="0"/>
        <w:autoSpaceDN w:val="0"/>
        <w:ind w:left="5103"/>
        <w:jc w:val="center"/>
        <w:rPr>
          <w:rFonts w:ascii="PT Astra Serif" w:hAnsi="PT Astra Serif"/>
          <w:sz w:val="24"/>
          <w:szCs w:val="24"/>
          <w:lang w:eastAsia="en-US"/>
        </w:rPr>
      </w:pPr>
    </w:p>
    <w:p w:rsidR="00B0091B" w:rsidRPr="00B0091B" w:rsidRDefault="00B0091B" w:rsidP="00B0091B">
      <w:pPr>
        <w:widowControl w:val="0"/>
        <w:autoSpaceDE w:val="0"/>
        <w:autoSpaceDN w:val="0"/>
        <w:ind w:left="5103"/>
        <w:jc w:val="center"/>
        <w:rPr>
          <w:rFonts w:ascii="PT Astra Serif" w:hAnsi="PT Astra Serif"/>
          <w:sz w:val="24"/>
          <w:szCs w:val="24"/>
          <w:lang w:eastAsia="en-US"/>
        </w:rPr>
      </w:pPr>
    </w:p>
    <w:p w:rsidR="00B0091B" w:rsidRPr="00B0091B" w:rsidRDefault="00B0091B" w:rsidP="00B0091B">
      <w:pPr>
        <w:widowControl w:val="0"/>
        <w:autoSpaceDE w:val="0"/>
        <w:autoSpaceDN w:val="0"/>
        <w:ind w:left="5103"/>
        <w:jc w:val="center"/>
        <w:rPr>
          <w:rFonts w:ascii="PT Astra Serif" w:hAnsi="PT Astra Serif"/>
          <w:sz w:val="24"/>
          <w:szCs w:val="24"/>
          <w:lang w:eastAsia="en-US"/>
        </w:rPr>
      </w:pPr>
    </w:p>
    <w:p w:rsidR="00B0091B" w:rsidRPr="00B0091B" w:rsidRDefault="00B0091B" w:rsidP="00B0091B">
      <w:pPr>
        <w:widowControl w:val="0"/>
        <w:autoSpaceDE w:val="0"/>
        <w:autoSpaceDN w:val="0"/>
        <w:ind w:left="5103"/>
        <w:jc w:val="center"/>
        <w:rPr>
          <w:rFonts w:ascii="PT Astra Serif" w:hAnsi="PT Astra Serif"/>
          <w:sz w:val="24"/>
          <w:szCs w:val="24"/>
          <w:lang w:eastAsia="en-US"/>
        </w:rPr>
      </w:pPr>
    </w:p>
    <w:p w:rsidR="00B0091B" w:rsidRPr="00B0091B" w:rsidRDefault="00B0091B" w:rsidP="00B0091B">
      <w:pPr>
        <w:widowControl w:val="0"/>
        <w:autoSpaceDE w:val="0"/>
        <w:autoSpaceDN w:val="0"/>
        <w:ind w:left="5103"/>
        <w:jc w:val="center"/>
        <w:rPr>
          <w:rFonts w:ascii="PT Astra Serif" w:hAnsi="PT Astra Serif"/>
          <w:sz w:val="24"/>
          <w:szCs w:val="24"/>
          <w:lang w:eastAsia="en-US"/>
        </w:rPr>
      </w:pPr>
    </w:p>
    <w:p w:rsidR="00B0091B" w:rsidRPr="00B0091B" w:rsidRDefault="00B0091B" w:rsidP="00B0091B">
      <w:pPr>
        <w:widowControl w:val="0"/>
        <w:autoSpaceDE w:val="0"/>
        <w:autoSpaceDN w:val="0"/>
        <w:ind w:left="5103"/>
        <w:jc w:val="center"/>
        <w:rPr>
          <w:rFonts w:ascii="PT Astra Serif" w:hAnsi="PT Astra Serif"/>
          <w:sz w:val="24"/>
          <w:szCs w:val="24"/>
          <w:lang w:eastAsia="en-US"/>
        </w:rPr>
      </w:pPr>
    </w:p>
    <w:p w:rsidR="00B0091B" w:rsidRPr="00B0091B" w:rsidRDefault="00B0091B" w:rsidP="00B0091B">
      <w:pPr>
        <w:widowControl w:val="0"/>
        <w:autoSpaceDE w:val="0"/>
        <w:autoSpaceDN w:val="0"/>
        <w:ind w:left="5103"/>
        <w:jc w:val="center"/>
        <w:rPr>
          <w:rFonts w:ascii="PT Astra Serif" w:hAnsi="PT Astra Serif"/>
          <w:sz w:val="24"/>
          <w:szCs w:val="24"/>
          <w:lang w:eastAsia="en-US"/>
        </w:rPr>
      </w:pPr>
    </w:p>
    <w:p w:rsidR="00B0091B" w:rsidRPr="00B0091B" w:rsidRDefault="00B0091B" w:rsidP="00B0091B">
      <w:pPr>
        <w:widowControl w:val="0"/>
        <w:autoSpaceDE w:val="0"/>
        <w:autoSpaceDN w:val="0"/>
        <w:ind w:left="5103"/>
        <w:jc w:val="center"/>
        <w:rPr>
          <w:rFonts w:ascii="PT Astra Serif" w:hAnsi="PT Astra Serif"/>
          <w:sz w:val="24"/>
          <w:szCs w:val="24"/>
          <w:lang w:eastAsia="en-US"/>
        </w:rPr>
      </w:pPr>
    </w:p>
    <w:p w:rsidR="00B0091B" w:rsidRPr="00B0091B" w:rsidRDefault="00B0091B" w:rsidP="00B0091B">
      <w:pPr>
        <w:widowControl w:val="0"/>
        <w:autoSpaceDE w:val="0"/>
        <w:autoSpaceDN w:val="0"/>
        <w:ind w:left="5103"/>
        <w:jc w:val="center"/>
        <w:rPr>
          <w:rFonts w:ascii="PT Astra Serif" w:hAnsi="PT Astra Serif"/>
          <w:sz w:val="24"/>
          <w:szCs w:val="24"/>
          <w:lang w:eastAsia="en-US"/>
        </w:rPr>
      </w:pPr>
    </w:p>
    <w:p w:rsidR="00B0091B" w:rsidRPr="00B0091B" w:rsidRDefault="00B0091B" w:rsidP="00B0091B">
      <w:pPr>
        <w:widowControl w:val="0"/>
        <w:autoSpaceDE w:val="0"/>
        <w:autoSpaceDN w:val="0"/>
        <w:ind w:left="5103"/>
        <w:jc w:val="center"/>
        <w:rPr>
          <w:rFonts w:ascii="PT Astra Serif" w:hAnsi="PT Astra Serif"/>
          <w:sz w:val="24"/>
          <w:szCs w:val="24"/>
          <w:lang w:eastAsia="en-US"/>
        </w:rPr>
      </w:pPr>
    </w:p>
    <w:p w:rsidR="00B0091B" w:rsidRPr="00B0091B" w:rsidRDefault="00B0091B" w:rsidP="00B0091B">
      <w:pPr>
        <w:widowControl w:val="0"/>
        <w:autoSpaceDE w:val="0"/>
        <w:autoSpaceDN w:val="0"/>
        <w:ind w:left="5103"/>
        <w:jc w:val="center"/>
        <w:rPr>
          <w:rFonts w:ascii="PT Astra Serif" w:hAnsi="PT Astra Serif"/>
          <w:sz w:val="24"/>
          <w:szCs w:val="24"/>
          <w:lang w:eastAsia="en-US"/>
        </w:rPr>
      </w:pPr>
    </w:p>
    <w:p w:rsidR="00B0091B" w:rsidRPr="00B0091B" w:rsidRDefault="00B0091B" w:rsidP="00B0091B">
      <w:pPr>
        <w:widowControl w:val="0"/>
        <w:autoSpaceDE w:val="0"/>
        <w:autoSpaceDN w:val="0"/>
        <w:ind w:left="5103"/>
        <w:jc w:val="center"/>
        <w:rPr>
          <w:rFonts w:ascii="PT Astra Serif" w:hAnsi="PT Astra Serif"/>
          <w:sz w:val="24"/>
          <w:szCs w:val="24"/>
          <w:lang w:eastAsia="en-US"/>
        </w:rPr>
      </w:pPr>
    </w:p>
    <w:p w:rsidR="00B0091B" w:rsidRPr="00B0091B" w:rsidRDefault="00B0091B" w:rsidP="00B0091B">
      <w:pPr>
        <w:widowControl w:val="0"/>
        <w:autoSpaceDE w:val="0"/>
        <w:autoSpaceDN w:val="0"/>
        <w:ind w:left="5103"/>
        <w:jc w:val="center"/>
        <w:rPr>
          <w:rFonts w:ascii="PT Astra Serif" w:hAnsi="PT Astra Serif"/>
          <w:sz w:val="24"/>
          <w:szCs w:val="24"/>
          <w:lang w:eastAsia="en-US"/>
        </w:rPr>
      </w:pPr>
    </w:p>
    <w:p w:rsidR="00B0091B" w:rsidRPr="00B0091B" w:rsidRDefault="00B0091B" w:rsidP="00B0091B">
      <w:pPr>
        <w:widowControl w:val="0"/>
        <w:autoSpaceDE w:val="0"/>
        <w:autoSpaceDN w:val="0"/>
        <w:ind w:left="5103"/>
        <w:jc w:val="center"/>
        <w:rPr>
          <w:rFonts w:ascii="PT Astra Serif" w:hAnsi="PT Astra Serif"/>
          <w:sz w:val="24"/>
          <w:szCs w:val="24"/>
          <w:lang w:eastAsia="en-US"/>
        </w:rPr>
      </w:pPr>
    </w:p>
    <w:p w:rsidR="00B0091B" w:rsidRPr="00B0091B" w:rsidRDefault="00B0091B" w:rsidP="00B0091B">
      <w:pPr>
        <w:widowControl w:val="0"/>
        <w:autoSpaceDE w:val="0"/>
        <w:autoSpaceDN w:val="0"/>
        <w:ind w:left="5103"/>
        <w:jc w:val="center"/>
        <w:rPr>
          <w:rFonts w:ascii="PT Astra Serif" w:hAnsi="PT Astra Serif"/>
          <w:sz w:val="24"/>
          <w:szCs w:val="24"/>
          <w:lang w:eastAsia="en-US"/>
        </w:rPr>
      </w:pPr>
    </w:p>
    <w:p w:rsidR="00B0091B" w:rsidRPr="00B0091B" w:rsidRDefault="00B0091B" w:rsidP="00B0091B">
      <w:pPr>
        <w:widowControl w:val="0"/>
        <w:autoSpaceDE w:val="0"/>
        <w:autoSpaceDN w:val="0"/>
        <w:ind w:left="5103"/>
        <w:jc w:val="center"/>
        <w:rPr>
          <w:rFonts w:ascii="PT Astra Serif" w:hAnsi="PT Astra Serif"/>
          <w:sz w:val="24"/>
          <w:szCs w:val="24"/>
          <w:lang w:eastAsia="en-US"/>
        </w:rPr>
      </w:pPr>
    </w:p>
    <w:p w:rsidR="00B0091B" w:rsidRPr="00B0091B" w:rsidRDefault="00B0091B" w:rsidP="00B0091B">
      <w:pPr>
        <w:widowControl w:val="0"/>
        <w:autoSpaceDE w:val="0"/>
        <w:autoSpaceDN w:val="0"/>
        <w:ind w:left="5103"/>
        <w:jc w:val="center"/>
        <w:rPr>
          <w:rFonts w:ascii="PT Astra Serif" w:hAnsi="PT Astra Serif"/>
          <w:sz w:val="24"/>
          <w:szCs w:val="24"/>
          <w:lang w:eastAsia="en-US"/>
        </w:rPr>
      </w:pPr>
    </w:p>
    <w:p w:rsidR="00B0091B" w:rsidRPr="00B0091B" w:rsidRDefault="00B0091B" w:rsidP="00B0091B">
      <w:pPr>
        <w:widowControl w:val="0"/>
        <w:autoSpaceDE w:val="0"/>
        <w:autoSpaceDN w:val="0"/>
        <w:rPr>
          <w:rFonts w:ascii="PT Astra Serif" w:hAnsi="PT Astra Serif"/>
          <w:sz w:val="24"/>
          <w:szCs w:val="24"/>
          <w:lang w:eastAsia="en-US"/>
        </w:rPr>
      </w:pPr>
    </w:p>
    <w:p w:rsidR="00B0091B" w:rsidRPr="00ED24CB" w:rsidRDefault="00B0091B" w:rsidP="00B0091B">
      <w:pPr>
        <w:widowControl w:val="0"/>
        <w:autoSpaceDE w:val="0"/>
        <w:autoSpaceDN w:val="0"/>
        <w:ind w:left="4820"/>
        <w:rPr>
          <w:rFonts w:ascii="PT Astra Serif" w:hAnsi="PT Astra Serif"/>
          <w:sz w:val="24"/>
          <w:szCs w:val="24"/>
          <w:lang w:eastAsia="en-US"/>
        </w:rPr>
      </w:pPr>
      <w:r w:rsidRPr="00ED24CB">
        <w:rPr>
          <w:rFonts w:ascii="PT Astra Serif" w:hAnsi="PT Astra Serif"/>
          <w:sz w:val="24"/>
          <w:szCs w:val="24"/>
          <w:lang w:eastAsia="en-US"/>
        </w:rPr>
        <w:lastRenderedPageBreak/>
        <w:t>Приложение 4</w:t>
      </w:r>
    </w:p>
    <w:p w:rsidR="00B0091B" w:rsidRPr="00ED24CB" w:rsidRDefault="00B0091B" w:rsidP="00B0091B">
      <w:pPr>
        <w:ind w:left="4820"/>
        <w:rPr>
          <w:sz w:val="24"/>
          <w:szCs w:val="24"/>
        </w:rPr>
      </w:pPr>
      <w:r w:rsidRPr="00ED24CB">
        <w:rPr>
          <w:sz w:val="24"/>
          <w:szCs w:val="24"/>
        </w:rPr>
        <w:t>к Порядку выдвижения, внесения, обсуждения, рассмотрения инициативных проектов, а также проведения их конкурсного отбора на территории Александровского муниципального округа Пермского края</w:t>
      </w:r>
    </w:p>
    <w:p w:rsidR="00B0091B" w:rsidRPr="00B0091B" w:rsidRDefault="00B0091B" w:rsidP="00B0091B">
      <w:pPr>
        <w:ind w:left="5103"/>
        <w:jc w:val="right"/>
        <w:rPr>
          <w:szCs w:val="28"/>
        </w:rPr>
      </w:pPr>
    </w:p>
    <w:p w:rsidR="00B0091B" w:rsidRPr="00B0091B" w:rsidRDefault="00B0091B" w:rsidP="00B0091B">
      <w:pPr>
        <w:jc w:val="right"/>
        <w:rPr>
          <w:rFonts w:ascii="PT Astra Serif" w:hAnsi="PT Astra Serif"/>
          <w:b/>
          <w:szCs w:val="28"/>
          <w:lang w:eastAsia="en-US"/>
        </w:rPr>
      </w:pPr>
      <w:r w:rsidRPr="00B0091B">
        <w:rPr>
          <w:szCs w:val="28"/>
        </w:rPr>
        <w:t>(форма)</w:t>
      </w:r>
    </w:p>
    <w:p w:rsidR="00B0091B" w:rsidRPr="00B0091B" w:rsidRDefault="00B0091B" w:rsidP="00B0091B">
      <w:pPr>
        <w:autoSpaceDE w:val="0"/>
        <w:autoSpaceDN w:val="0"/>
        <w:adjustRightInd w:val="0"/>
        <w:ind w:firstLine="709"/>
        <w:jc w:val="both"/>
        <w:rPr>
          <w:rFonts w:eastAsia="Calibri"/>
          <w:sz w:val="26"/>
          <w:szCs w:val="26"/>
          <w:lang w:eastAsia="en-US"/>
        </w:rPr>
      </w:pPr>
    </w:p>
    <w:p w:rsidR="00B0091B" w:rsidRPr="00E35F2C" w:rsidRDefault="00B0091B" w:rsidP="00B0091B">
      <w:pPr>
        <w:autoSpaceDE w:val="0"/>
        <w:autoSpaceDN w:val="0"/>
        <w:adjustRightInd w:val="0"/>
        <w:jc w:val="center"/>
        <w:rPr>
          <w:rFonts w:ascii="PT Astra Serif" w:eastAsia="Calibri" w:hAnsi="PT Astra Serif" w:cs="PT Astra Serif"/>
          <w:b/>
          <w:szCs w:val="28"/>
        </w:rPr>
      </w:pPr>
      <w:r w:rsidRPr="00E35F2C">
        <w:rPr>
          <w:rFonts w:ascii="PT Astra Serif" w:eastAsia="Calibri" w:hAnsi="PT Astra Serif" w:cs="PT Astra Serif"/>
          <w:b/>
          <w:szCs w:val="28"/>
        </w:rPr>
        <w:t>СМЕТА</w:t>
      </w:r>
    </w:p>
    <w:p w:rsidR="00B0091B" w:rsidRPr="00E35F2C" w:rsidRDefault="00B0091B" w:rsidP="00B0091B">
      <w:pPr>
        <w:autoSpaceDE w:val="0"/>
        <w:autoSpaceDN w:val="0"/>
        <w:adjustRightInd w:val="0"/>
        <w:jc w:val="center"/>
        <w:rPr>
          <w:rFonts w:ascii="PT Astra Serif" w:eastAsia="Calibri" w:hAnsi="PT Astra Serif" w:cs="PT Astra Serif"/>
          <w:b/>
          <w:szCs w:val="28"/>
        </w:rPr>
      </w:pPr>
      <w:r w:rsidRPr="00E35F2C">
        <w:rPr>
          <w:rFonts w:ascii="PT Astra Serif" w:eastAsia="Calibri" w:hAnsi="PT Astra Serif" w:cs="PT Astra Serif"/>
          <w:b/>
          <w:szCs w:val="28"/>
        </w:rPr>
        <w:t>расходов на приобретение товаров/оказание услуг*</w:t>
      </w:r>
    </w:p>
    <w:p w:rsidR="00B0091B" w:rsidRPr="00B0091B" w:rsidRDefault="00B0091B" w:rsidP="00B0091B">
      <w:pPr>
        <w:autoSpaceDE w:val="0"/>
        <w:autoSpaceDN w:val="0"/>
        <w:adjustRightInd w:val="0"/>
        <w:jc w:val="center"/>
        <w:rPr>
          <w:rFonts w:ascii="PT Astra Serif" w:eastAsia="Calibri" w:hAnsi="PT Astra Serif" w:cs="PT Astra Serif"/>
          <w:szCs w:val="28"/>
        </w:rPr>
      </w:pPr>
      <w:r w:rsidRPr="00B0091B">
        <w:rPr>
          <w:rFonts w:ascii="PT Astra Serif" w:eastAsia="Calibri" w:hAnsi="PT Astra Serif" w:cs="PT Astra Serif"/>
          <w:szCs w:val="28"/>
        </w:rPr>
        <w:t>___________________________________________________</w:t>
      </w:r>
    </w:p>
    <w:p w:rsidR="00B0091B" w:rsidRPr="00B0091B" w:rsidRDefault="00B0091B" w:rsidP="00B0091B">
      <w:pPr>
        <w:autoSpaceDE w:val="0"/>
        <w:autoSpaceDN w:val="0"/>
        <w:adjustRightInd w:val="0"/>
        <w:jc w:val="center"/>
        <w:rPr>
          <w:rFonts w:ascii="PT Astra Serif" w:eastAsia="Calibri" w:hAnsi="PT Astra Serif" w:cs="PT Astra Serif"/>
          <w:szCs w:val="28"/>
        </w:rPr>
      </w:pPr>
      <w:r w:rsidRPr="00B0091B">
        <w:rPr>
          <w:rFonts w:ascii="PT Astra Serif" w:eastAsia="Calibri" w:hAnsi="PT Astra Serif" w:cs="PT Astra Serif"/>
          <w:szCs w:val="28"/>
        </w:rPr>
        <w:t>(наименование проекта инициативного бюджетирования)</w:t>
      </w:r>
    </w:p>
    <w:p w:rsidR="00B0091B" w:rsidRPr="00B0091B" w:rsidRDefault="00B0091B" w:rsidP="00B0091B">
      <w:pPr>
        <w:autoSpaceDE w:val="0"/>
        <w:autoSpaceDN w:val="0"/>
        <w:adjustRightInd w:val="0"/>
        <w:jc w:val="both"/>
        <w:outlineLvl w:val="0"/>
        <w:rPr>
          <w:rFonts w:ascii="PT Astra Serif" w:eastAsia="Calibri" w:hAnsi="PT Astra Serif" w:cs="PT Astra Serif"/>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4"/>
        <w:gridCol w:w="3863"/>
        <w:gridCol w:w="1304"/>
        <w:gridCol w:w="993"/>
        <w:gridCol w:w="1417"/>
        <w:gridCol w:w="1701"/>
      </w:tblGrid>
      <w:tr w:rsidR="00B0091B" w:rsidRPr="00B0091B" w:rsidTr="00B0091B">
        <w:tc>
          <w:tcPr>
            <w:tcW w:w="594"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r w:rsidRPr="00B0091B">
              <w:rPr>
                <w:rFonts w:eastAsia="Calibri"/>
                <w:sz w:val="24"/>
                <w:szCs w:val="24"/>
              </w:rPr>
              <w:t>№ п/п</w:t>
            </w:r>
          </w:p>
        </w:tc>
        <w:tc>
          <w:tcPr>
            <w:tcW w:w="3863"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r w:rsidRPr="00B0091B">
              <w:rPr>
                <w:rFonts w:eastAsia="Calibri"/>
                <w:sz w:val="24"/>
                <w:szCs w:val="24"/>
              </w:rPr>
              <w:t>Наименование работ и затрат</w:t>
            </w:r>
          </w:p>
        </w:tc>
        <w:tc>
          <w:tcPr>
            <w:tcW w:w="1304"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r w:rsidRPr="00B0091B">
              <w:rPr>
                <w:rFonts w:eastAsia="Calibri"/>
                <w:sz w:val="24"/>
                <w:szCs w:val="24"/>
              </w:rPr>
              <w:t>Ед. измерения</w:t>
            </w:r>
          </w:p>
        </w:tc>
        <w:tc>
          <w:tcPr>
            <w:tcW w:w="993"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r w:rsidRPr="00B0091B">
              <w:rPr>
                <w:rFonts w:eastAsia="Calibri"/>
                <w:sz w:val="24"/>
                <w:szCs w:val="24"/>
              </w:rPr>
              <w:t>Кол-во</w:t>
            </w:r>
          </w:p>
        </w:tc>
        <w:tc>
          <w:tcPr>
            <w:tcW w:w="1417"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r w:rsidRPr="00B0091B">
              <w:rPr>
                <w:rFonts w:eastAsia="Calibri"/>
                <w:sz w:val="24"/>
                <w:szCs w:val="24"/>
              </w:rPr>
              <w:t>Цена за единицу (руб.)</w:t>
            </w:r>
          </w:p>
        </w:tc>
        <w:tc>
          <w:tcPr>
            <w:tcW w:w="1701"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r w:rsidRPr="00B0091B">
              <w:rPr>
                <w:rFonts w:eastAsia="Calibri"/>
                <w:sz w:val="24"/>
                <w:szCs w:val="24"/>
              </w:rPr>
              <w:t>Полная стоимость (руб.)</w:t>
            </w:r>
          </w:p>
        </w:tc>
      </w:tr>
      <w:tr w:rsidR="00B0091B" w:rsidRPr="00B0091B" w:rsidTr="00B0091B">
        <w:tc>
          <w:tcPr>
            <w:tcW w:w="594"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r w:rsidRPr="00B0091B">
              <w:rPr>
                <w:rFonts w:eastAsia="Calibri"/>
                <w:sz w:val="24"/>
                <w:szCs w:val="24"/>
              </w:rPr>
              <w:t>1</w:t>
            </w:r>
          </w:p>
        </w:tc>
        <w:tc>
          <w:tcPr>
            <w:tcW w:w="3863"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r w:rsidRPr="00B0091B">
              <w:rPr>
                <w:rFonts w:eastAsia="Calibri"/>
                <w:sz w:val="24"/>
                <w:szCs w:val="24"/>
              </w:rPr>
              <w:t>2</w:t>
            </w:r>
          </w:p>
        </w:tc>
        <w:tc>
          <w:tcPr>
            <w:tcW w:w="1304"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r w:rsidRPr="00B0091B">
              <w:rPr>
                <w:rFonts w:eastAsia="Calibri"/>
                <w:sz w:val="24"/>
                <w:szCs w:val="24"/>
              </w:rPr>
              <w:t>3</w:t>
            </w:r>
          </w:p>
        </w:tc>
        <w:tc>
          <w:tcPr>
            <w:tcW w:w="993"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r w:rsidRPr="00B0091B">
              <w:rPr>
                <w:rFonts w:eastAsia="Calibri"/>
                <w:sz w:val="24"/>
                <w:szCs w:val="24"/>
              </w:rPr>
              <w:t>4</w:t>
            </w:r>
          </w:p>
        </w:tc>
        <w:tc>
          <w:tcPr>
            <w:tcW w:w="1417"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r w:rsidRPr="00B0091B">
              <w:rPr>
                <w:rFonts w:eastAsia="Calibri"/>
                <w:sz w:val="24"/>
                <w:szCs w:val="24"/>
              </w:rPr>
              <w:t>5</w:t>
            </w:r>
          </w:p>
        </w:tc>
        <w:tc>
          <w:tcPr>
            <w:tcW w:w="1701"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r w:rsidRPr="00B0091B">
              <w:rPr>
                <w:rFonts w:eastAsia="Calibri"/>
                <w:sz w:val="24"/>
                <w:szCs w:val="24"/>
              </w:rPr>
              <w:t>6</w:t>
            </w:r>
          </w:p>
        </w:tc>
      </w:tr>
      <w:tr w:rsidR="00B0091B" w:rsidRPr="00B0091B" w:rsidTr="00B0091B">
        <w:tc>
          <w:tcPr>
            <w:tcW w:w="594"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r w:rsidRPr="00B0091B">
              <w:rPr>
                <w:rFonts w:eastAsia="Calibri"/>
                <w:sz w:val="24"/>
                <w:szCs w:val="24"/>
              </w:rPr>
              <w:t>1</w:t>
            </w:r>
          </w:p>
        </w:tc>
        <w:tc>
          <w:tcPr>
            <w:tcW w:w="3863"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rPr>
                <w:rFonts w:eastAsia="Calibri"/>
                <w:sz w:val="24"/>
                <w:szCs w:val="24"/>
              </w:rPr>
            </w:pPr>
            <w:r w:rsidRPr="00B0091B">
              <w:rPr>
                <w:rFonts w:eastAsia="Calibri"/>
                <w:sz w:val="24"/>
                <w:szCs w:val="24"/>
              </w:rPr>
              <w:t>Приобретение (оказание), в том числе:</w:t>
            </w:r>
          </w:p>
        </w:tc>
        <w:tc>
          <w:tcPr>
            <w:tcW w:w="1304"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c>
          <w:tcPr>
            <w:tcW w:w="993"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r>
      <w:tr w:rsidR="00B0091B" w:rsidRPr="00B0091B" w:rsidTr="00B0091B">
        <w:tc>
          <w:tcPr>
            <w:tcW w:w="594"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r w:rsidRPr="00B0091B">
              <w:rPr>
                <w:rFonts w:eastAsia="Calibri"/>
                <w:sz w:val="24"/>
                <w:szCs w:val="24"/>
              </w:rPr>
              <w:t>1.1</w:t>
            </w:r>
          </w:p>
        </w:tc>
        <w:tc>
          <w:tcPr>
            <w:tcW w:w="3863"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rPr>
                <w:rFonts w:eastAsia="Calibri"/>
                <w:sz w:val="24"/>
                <w:szCs w:val="24"/>
              </w:rPr>
            </w:pPr>
            <w:r w:rsidRPr="00B0091B">
              <w:rPr>
                <w:rFonts w:eastAsia="Calibri"/>
                <w:sz w:val="24"/>
                <w:szCs w:val="24"/>
              </w:rPr>
              <w:t>товары (указать полное наименование)</w:t>
            </w:r>
          </w:p>
        </w:tc>
        <w:tc>
          <w:tcPr>
            <w:tcW w:w="1304"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c>
          <w:tcPr>
            <w:tcW w:w="993"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r>
      <w:tr w:rsidR="00B0091B" w:rsidRPr="00B0091B" w:rsidTr="00B0091B">
        <w:tc>
          <w:tcPr>
            <w:tcW w:w="594"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r w:rsidRPr="00B0091B">
              <w:rPr>
                <w:rFonts w:eastAsia="Calibri"/>
                <w:sz w:val="24"/>
                <w:szCs w:val="24"/>
              </w:rPr>
              <w:t>1.2</w:t>
            </w:r>
          </w:p>
        </w:tc>
        <w:tc>
          <w:tcPr>
            <w:tcW w:w="3863"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rPr>
                <w:rFonts w:eastAsia="Calibri"/>
                <w:sz w:val="24"/>
                <w:szCs w:val="24"/>
              </w:rPr>
            </w:pPr>
            <w:r w:rsidRPr="00B0091B">
              <w:rPr>
                <w:rFonts w:eastAsia="Calibri"/>
                <w:sz w:val="24"/>
                <w:szCs w:val="24"/>
              </w:rPr>
              <w:t>услуги (указать полное наименование)</w:t>
            </w:r>
          </w:p>
        </w:tc>
        <w:tc>
          <w:tcPr>
            <w:tcW w:w="1304"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c>
          <w:tcPr>
            <w:tcW w:w="993"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r>
      <w:tr w:rsidR="00B0091B" w:rsidRPr="00B0091B" w:rsidTr="00B0091B">
        <w:tc>
          <w:tcPr>
            <w:tcW w:w="594"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r w:rsidRPr="00B0091B">
              <w:rPr>
                <w:rFonts w:eastAsia="Calibri"/>
                <w:sz w:val="24"/>
                <w:szCs w:val="24"/>
              </w:rPr>
              <w:t>2</w:t>
            </w:r>
          </w:p>
        </w:tc>
        <w:tc>
          <w:tcPr>
            <w:tcW w:w="3863"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rPr>
                <w:rFonts w:eastAsia="Calibri"/>
                <w:sz w:val="24"/>
                <w:szCs w:val="24"/>
              </w:rPr>
            </w:pPr>
            <w:r w:rsidRPr="00B0091B">
              <w:rPr>
                <w:rFonts w:eastAsia="Calibri"/>
                <w:sz w:val="24"/>
                <w:szCs w:val="24"/>
              </w:rPr>
              <w:t>Накладные расходы, в том числе:</w:t>
            </w:r>
          </w:p>
        </w:tc>
        <w:tc>
          <w:tcPr>
            <w:tcW w:w="1304"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c>
          <w:tcPr>
            <w:tcW w:w="993"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r>
      <w:tr w:rsidR="00B0091B" w:rsidRPr="00B0091B" w:rsidTr="00B0091B">
        <w:tc>
          <w:tcPr>
            <w:tcW w:w="594"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c>
          <w:tcPr>
            <w:tcW w:w="3863"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rPr>
                <w:rFonts w:eastAsia="Calibri"/>
                <w:sz w:val="24"/>
                <w:szCs w:val="24"/>
              </w:rPr>
            </w:pPr>
            <w:r w:rsidRPr="00B0091B">
              <w:rPr>
                <w:rFonts w:eastAsia="Calibri"/>
                <w:sz w:val="24"/>
                <w:szCs w:val="24"/>
              </w:rPr>
              <w:t>1. ...</w:t>
            </w:r>
          </w:p>
        </w:tc>
        <w:tc>
          <w:tcPr>
            <w:tcW w:w="1304"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c>
          <w:tcPr>
            <w:tcW w:w="993"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r>
      <w:tr w:rsidR="00B0091B" w:rsidRPr="00B0091B" w:rsidTr="00B0091B">
        <w:tc>
          <w:tcPr>
            <w:tcW w:w="594"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c>
          <w:tcPr>
            <w:tcW w:w="3863"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rPr>
                <w:rFonts w:eastAsia="Calibri"/>
                <w:sz w:val="24"/>
                <w:szCs w:val="24"/>
              </w:rPr>
            </w:pPr>
            <w:r w:rsidRPr="00B0091B">
              <w:rPr>
                <w:rFonts w:eastAsia="Calibri"/>
                <w:sz w:val="24"/>
                <w:szCs w:val="24"/>
              </w:rPr>
              <w:t>2. ...</w:t>
            </w:r>
          </w:p>
        </w:tc>
        <w:tc>
          <w:tcPr>
            <w:tcW w:w="1304"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c>
          <w:tcPr>
            <w:tcW w:w="993"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r>
      <w:tr w:rsidR="00B0091B" w:rsidRPr="00B0091B" w:rsidTr="00B0091B">
        <w:tc>
          <w:tcPr>
            <w:tcW w:w="594"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c>
          <w:tcPr>
            <w:tcW w:w="3863"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rPr>
                <w:rFonts w:eastAsia="Calibri"/>
                <w:sz w:val="24"/>
                <w:szCs w:val="24"/>
              </w:rPr>
            </w:pPr>
            <w:r w:rsidRPr="00B0091B">
              <w:rPr>
                <w:rFonts w:eastAsia="Calibri"/>
                <w:sz w:val="24"/>
                <w:szCs w:val="24"/>
              </w:rPr>
              <w:t>.. ...</w:t>
            </w:r>
          </w:p>
        </w:tc>
        <w:tc>
          <w:tcPr>
            <w:tcW w:w="1304"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c>
          <w:tcPr>
            <w:tcW w:w="993"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r>
      <w:tr w:rsidR="00B0091B" w:rsidRPr="00B0091B" w:rsidTr="00B0091B">
        <w:tc>
          <w:tcPr>
            <w:tcW w:w="594"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r w:rsidRPr="00B0091B">
              <w:rPr>
                <w:rFonts w:eastAsia="Calibri"/>
                <w:sz w:val="24"/>
                <w:szCs w:val="24"/>
              </w:rPr>
              <w:t>3</w:t>
            </w:r>
          </w:p>
        </w:tc>
        <w:tc>
          <w:tcPr>
            <w:tcW w:w="3863"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rPr>
                <w:rFonts w:eastAsia="Calibri"/>
                <w:sz w:val="24"/>
                <w:szCs w:val="24"/>
              </w:rPr>
            </w:pPr>
            <w:r w:rsidRPr="00B0091B">
              <w:rPr>
                <w:rFonts w:eastAsia="Calibri"/>
                <w:sz w:val="24"/>
                <w:szCs w:val="24"/>
              </w:rPr>
              <w:t>ИТОГО:</w:t>
            </w:r>
          </w:p>
        </w:tc>
        <w:tc>
          <w:tcPr>
            <w:tcW w:w="1304"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c>
          <w:tcPr>
            <w:tcW w:w="993"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B0091B" w:rsidRPr="00B0091B" w:rsidRDefault="00B0091B" w:rsidP="00B0091B">
            <w:pPr>
              <w:autoSpaceDE w:val="0"/>
              <w:autoSpaceDN w:val="0"/>
              <w:adjustRightInd w:val="0"/>
              <w:jc w:val="center"/>
              <w:rPr>
                <w:rFonts w:eastAsia="Calibri"/>
                <w:sz w:val="24"/>
                <w:szCs w:val="24"/>
              </w:rPr>
            </w:pPr>
          </w:p>
        </w:tc>
      </w:tr>
    </w:tbl>
    <w:p w:rsidR="00B0091B" w:rsidRPr="00B0091B" w:rsidRDefault="00B0091B" w:rsidP="00B0091B">
      <w:pPr>
        <w:autoSpaceDE w:val="0"/>
        <w:autoSpaceDN w:val="0"/>
        <w:adjustRightInd w:val="0"/>
        <w:jc w:val="both"/>
        <w:rPr>
          <w:rFonts w:ascii="PT Astra Serif" w:eastAsia="Calibri" w:hAnsi="PT Astra Serif" w:cs="PT Astra Serif"/>
          <w:szCs w:val="28"/>
        </w:rPr>
      </w:pPr>
      <w:r w:rsidRPr="00B0091B">
        <w:rPr>
          <w:rFonts w:ascii="PT Astra Serif" w:eastAsia="Calibri" w:hAnsi="PT Astra Serif" w:cs="PT Astra Serif"/>
          <w:szCs w:val="28"/>
        </w:rPr>
        <w:t>*К данной смете дополнительно прилагаются документы, подтверждающие заявленные расходы (коммерческие предложения, прайсы).</w:t>
      </w:r>
    </w:p>
    <w:p w:rsidR="00B0091B" w:rsidRPr="00B0091B" w:rsidRDefault="00B0091B" w:rsidP="00B0091B">
      <w:pPr>
        <w:widowControl w:val="0"/>
        <w:autoSpaceDE w:val="0"/>
        <w:autoSpaceDN w:val="0"/>
        <w:ind w:left="5103"/>
        <w:rPr>
          <w:rFonts w:ascii="PT Astra Serif" w:hAnsi="PT Astra Serif"/>
          <w:szCs w:val="28"/>
          <w:lang w:eastAsia="en-US"/>
        </w:rPr>
      </w:pPr>
    </w:p>
    <w:p w:rsidR="00B0091B" w:rsidRPr="00B0091B" w:rsidRDefault="00B0091B" w:rsidP="00B0091B">
      <w:pPr>
        <w:widowControl w:val="0"/>
        <w:autoSpaceDE w:val="0"/>
        <w:autoSpaceDN w:val="0"/>
        <w:ind w:left="5103"/>
        <w:rPr>
          <w:rFonts w:ascii="PT Astra Serif" w:hAnsi="PT Astra Serif"/>
          <w:szCs w:val="28"/>
          <w:lang w:eastAsia="en-US"/>
        </w:rPr>
      </w:pPr>
    </w:p>
    <w:p w:rsidR="00B0091B" w:rsidRPr="00B0091B" w:rsidRDefault="00B0091B" w:rsidP="00B0091B">
      <w:pPr>
        <w:widowControl w:val="0"/>
        <w:autoSpaceDE w:val="0"/>
        <w:autoSpaceDN w:val="0"/>
        <w:ind w:left="5103"/>
        <w:rPr>
          <w:rFonts w:ascii="PT Astra Serif" w:hAnsi="PT Astra Serif"/>
          <w:szCs w:val="28"/>
          <w:lang w:eastAsia="en-US"/>
        </w:rPr>
      </w:pPr>
    </w:p>
    <w:p w:rsidR="00B0091B" w:rsidRPr="00B0091B" w:rsidRDefault="00B0091B" w:rsidP="00B0091B">
      <w:pPr>
        <w:widowControl w:val="0"/>
        <w:autoSpaceDE w:val="0"/>
        <w:autoSpaceDN w:val="0"/>
        <w:ind w:left="5103"/>
        <w:rPr>
          <w:rFonts w:ascii="PT Astra Serif" w:hAnsi="PT Astra Serif"/>
          <w:szCs w:val="28"/>
          <w:lang w:eastAsia="en-US"/>
        </w:rPr>
      </w:pPr>
    </w:p>
    <w:p w:rsidR="00B0091B" w:rsidRPr="00B0091B" w:rsidRDefault="00B0091B" w:rsidP="00B0091B">
      <w:pPr>
        <w:widowControl w:val="0"/>
        <w:autoSpaceDE w:val="0"/>
        <w:autoSpaceDN w:val="0"/>
        <w:ind w:left="5103"/>
        <w:rPr>
          <w:rFonts w:ascii="PT Astra Serif" w:hAnsi="PT Astra Serif"/>
          <w:szCs w:val="28"/>
          <w:lang w:eastAsia="en-US"/>
        </w:rPr>
      </w:pPr>
    </w:p>
    <w:p w:rsidR="00B0091B" w:rsidRPr="00B0091B" w:rsidRDefault="00B0091B" w:rsidP="00B0091B">
      <w:pPr>
        <w:widowControl w:val="0"/>
        <w:autoSpaceDE w:val="0"/>
        <w:autoSpaceDN w:val="0"/>
        <w:ind w:left="5103"/>
        <w:rPr>
          <w:rFonts w:ascii="PT Astra Serif" w:hAnsi="PT Astra Serif"/>
          <w:szCs w:val="28"/>
          <w:lang w:eastAsia="en-US"/>
        </w:rPr>
      </w:pPr>
    </w:p>
    <w:p w:rsidR="00B0091B" w:rsidRPr="00B0091B" w:rsidRDefault="00B0091B" w:rsidP="00B0091B">
      <w:pPr>
        <w:widowControl w:val="0"/>
        <w:autoSpaceDE w:val="0"/>
        <w:autoSpaceDN w:val="0"/>
        <w:ind w:left="5103"/>
        <w:rPr>
          <w:rFonts w:ascii="PT Astra Serif" w:hAnsi="PT Astra Serif"/>
          <w:szCs w:val="28"/>
          <w:lang w:eastAsia="en-US"/>
        </w:rPr>
      </w:pPr>
    </w:p>
    <w:p w:rsidR="00B0091B" w:rsidRDefault="00B0091B" w:rsidP="00B0091B">
      <w:pPr>
        <w:widowControl w:val="0"/>
        <w:autoSpaceDE w:val="0"/>
        <w:autoSpaceDN w:val="0"/>
        <w:ind w:left="5103"/>
        <w:rPr>
          <w:rFonts w:ascii="PT Astra Serif" w:hAnsi="PT Astra Serif"/>
          <w:szCs w:val="28"/>
          <w:lang w:eastAsia="en-US"/>
        </w:rPr>
      </w:pPr>
    </w:p>
    <w:p w:rsidR="00A42EED" w:rsidRPr="00B0091B" w:rsidRDefault="00A42EED" w:rsidP="00B0091B">
      <w:pPr>
        <w:widowControl w:val="0"/>
        <w:autoSpaceDE w:val="0"/>
        <w:autoSpaceDN w:val="0"/>
        <w:ind w:left="5103"/>
        <w:rPr>
          <w:rFonts w:ascii="PT Astra Serif" w:hAnsi="PT Astra Serif"/>
          <w:szCs w:val="28"/>
          <w:lang w:eastAsia="en-US"/>
        </w:rPr>
      </w:pPr>
      <w:bookmarkStart w:id="3" w:name="_GoBack"/>
      <w:bookmarkEnd w:id="3"/>
    </w:p>
    <w:p w:rsidR="00B0091B" w:rsidRPr="00B0091B" w:rsidRDefault="00B0091B" w:rsidP="00B0091B">
      <w:pPr>
        <w:widowControl w:val="0"/>
        <w:autoSpaceDE w:val="0"/>
        <w:autoSpaceDN w:val="0"/>
        <w:ind w:left="5103"/>
        <w:rPr>
          <w:rFonts w:ascii="PT Astra Serif" w:hAnsi="PT Astra Serif"/>
          <w:szCs w:val="28"/>
          <w:lang w:eastAsia="en-US"/>
        </w:rPr>
      </w:pPr>
    </w:p>
    <w:p w:rsidR="00B0091B" w:rsidRPr="00ED24CB" w:rsidRDefault="00B0091B" w:rsidP="00B0091B">
      <w:pPr>
        <w:widowControl w:val="0"/>
        <w:autoSpaceDE w:val="0"/>
        <w:autoSpaceDN w:val="0"/>
        <w:ind w:left="4962"/>
        <w:rPr>
          <w:rFonts w:ascii="PT Astra Serif" w:hAnsi="PT Astra Serif"/>
          <w:sz w:val="24"/>
          <w:szCs w:val="24"/>
          <w:lang w:eastAsia="en-US"/>
        </w:rPr>
      </w:pPr>
      <w:r w:rsidRPr="00ED24CB">
        <w:rPr>
          <w:rFonts w:ascii="PT Astra Serif" w:hAnsi="PT Astra Serif"/>
          <w:sz w:val="24"/>
          <w:szCs w:val="24"/>
          <w:lang w:eastAsia="en-US"/>
        </w:rPr>
        <w:lastRenderedPageBreak/>
        <w:t>Приложение 5</w:t>
      </w:r>
    </w:p>
    <w:p w:rsidR="00B0091B" w:rsidRPr="00B0091B" w:rsidRDefault="00B0091B" w:rsidP="00B0091B">
      <w:pPr>
        <w:ind w:left="4962"/>
        <w:rPr>
          <w:szCs w:val="28"/>
        </w:rPr>
      </w:pPr>
      <w:r w:rsidRPr="00ED24CB">
        <w:rPr>
          <w:sz w:val="24"/>
          <w:szCs w:val="24"/>
        </w:rPr>
        <w:t>к Порядку выдвижения, внесения, обсуждения, рассмотрения инициативных проектов, а также проведения их конкурсного отбора на территории Александровского муниципального округа Пермского края</w:t>
      </w:r>
    </w:p>
    <w:p w:rsidR="00B0091B" w:rsidRPr="00B0091B" w:rsidRDefault="00B0091B" w:rsidP="00B0091B">
      <w:pPr>
        <w:widowControl w:val="0"/>
        <w:autoSpaceDE w:val="0"/>
        <w:autoSpaceDN w:val="0"/>
        <w:ind w:left="5103"/>
        <w:rPr>
          <w:rFonts w:ascii="PT Astra Serif" w:hAnsi="PT Astra Serif"/>
          <w:szCs w:val="28"/>
          <w:lang w:eastAsia="en-US"/>
        </w:rPr>
      </w:pPr>
    </w:p>
    <w:p w:rsidR="00B0091B" w:rsidRPr="00D4277D" w:rsidRDefault="00B0091B" w:rsidP="00B0091B">
      <w:pPr>
        <w:keepNext/>
        <w:keepLines/>
        <w:jc w:val="center"/>
        <w:outlineLvl w:val="0"/>
        <w:rPr>
          <w:b/>
          <w:sz w:val="26"/>
          <w:szCs w:val="26"/>
          <w:lang w:eastAsia="en-US"/>
        </w:rPr>
      </w:pPr>
      <w:bookmarkStart w:id="4" w:name="bookmark0"/>
      <w:r w:rsidRPr="00D4277D">
        <w:rPr>
          <w:b/>
          <w:sz w:val="26"/>
          <w:szCs w:val="26"/>
          <w:lang w:eastAsia="en-US"/>
        </w:rPr>
        <w:t>СПРАВКА-СОГЛАСОВАНИЕ</w:t>
      </w:r>
      <w:bookmarkEnd w:id="4"/>
    </w:p>
    <w:p w:rsidR="00B0091B" w:rsidRPr="00B0091B" w:rsidRDefault="00B0091B" w:rsidP="00B0091B">
      <w:pPr>
        <w:tabs>
          <w:tab w:val="left" w:leader="underscore" w:pos="9227"/>
        </w:tabs>
        <w:ind w:left="40" w:right="40" w:hanging="40"/>
        <w:jc w:val="center"/>
        <w:rPr>
          <w:sz w:val="26"/>
          <w:szCs w:val="26"/>
          <w:lang w:eastAsia="en-US"/>
        </w:rPr>
      </w:pPr>
      <w:r w:rsidRPr="00D4277D">
        <w:rPr>
          <w:b/>
          <w:sz w:val="26"/>
          <w:szCs w:val="26"/>
          <w:lang w:eastAsia="en-US"/>
        </w:rPr>
        <w:t>о наличии подземных сетей в местах производства земляных работ по адресу</w:t>
      </w:r>
      <w:r w:rsidRPr="00B0091B">
        <w:rPr>
          <w:sz w:val="26"/>
          <w:szCs w:val="26"/>
          <w:lang w:eastAsia="en-US"/>
        </w:rPr>
        <w:t>:</w:t>
      </w:r>
    </w:p>
    <w:p w:rsidR="00B0091B" w:rsidRPr="00B0091B" w:rsidRDefault="00B0091B" w:rsidP="00B0091B">
      <w:pPr>
        <w:jc w:val="center"/>
        <w:rPr>
          <w:rFonts w:eastAsia="Calibri"/>
          <w:sz w:val="26"/>
          <w:szCs w:val="26"/>
          <w:lang w:eastAsia="en-US"/>
        </w:rPr>
      </w:pPr>
      <w:r w:rsidRPr="00B0091B">
        <w:rPr>
          <w:rFonts w:eastAsia="Calibri"/>
          <w:b/>
          <w:sz w:val="26"/>
          <w:szCs w:val="26"/>
          <w:lang w:eastAsia="en-US"/>
        </w:rPr>
        <w:t>____________________________________________________________________________</w:t>
      </w:r>
    </w:p>
    <w:p w:rsidR="00B0091B" w:rsidRPr="00B0091B" w:rsidRDefault="00B0091B" w:rsidP="00B0091B">
      <w:pPr>
        <w:jc w:val="center"/>
        <w:rPr>
          <w:rFonts w:eastAsia="Calibri"/>
          <w:sz w:val="26"/>
          <w:szCs w:val="26"/>
          <w:lang w:eastAsia="en-US"/>
        </w:rPr>
      </w:pPr>
      <w:r w:rsidRPr="00B0091B">
        <w:rPr>
          <w:rFonts w:eastAsia="Calibri"/>
          <w:sz w:val="26"/>
          <w:szCs w:val="26"/>
          <w:lang w:eastAsia="en-US"/>
        </w:rPr>
        <w:t>наименование работ: ___________________________________________________________________________</w:t>
      </w:r>
    </w:p>
    <w:p w:rsidR="00B0091B" w:rsidRPr="00B0091B" w:rsidRDefault="00B0091B" w:rsidP="00B0091B">
      <w:pPr>
        <w:jc w:val="center"/>
        <w:rPr>
          <w:rFonts w:eastAsia="Calibri"/>
          <w:sz w:val="26"/>
          <w:szCs w:val="26"/>
          <w:lang w:eastAsia="en-US"/>
        </w:rPr>
      </w:pPr>
      <w:r w:rsidRPr="00B0091B">
        <w:rPr>
          <w:rFonts w:eastAsia="Calibri"/>
          <w:sz w:val="26"/>
          <w:szCs w:val="26"/>
          <w:lang w:eastAsia="en-US"/>
        </w:rPr>
        <w:t>____________________________________________________________________________</w:t>
      </w:r>
    </w:p>
    <w:p w:rsidR="00B0091B" w:rsidRPr="00B0091B" w:rsidRDefault="00B0091B" w:rsidP="00B0091B">
      <w:pPr>
        <w:jc w:val="center"/>
        <w:rPr>
          <w:rFonts w:eastAsia="Calibri"/>
          <w:sz w:val="26"/>
          <w:szCs w:val="26"/>
          <w:lang w:eastAsia="en-US"/>
        </w:rPr>
      </w:pPr>
      <w:r w:rsidRPr="00B0091B">
        <w:rPr>
          <w:rFonts w:eastAsia="Calibri"/>
          <w:sz w:val="26"/>
          <w:szCs w:val="26"/>
          <w:lang w:eastAsia="en-US"/>
        </w:rPr>
        <w:t>(наименование проекта)</w:t>
      </w:r>
    </w:p>
    <w:p w:rsidR="00B0091B" w:rsidRPr="00B0091B" w:rsidRDefault="00B0091B" w:rsidP="00B0091B">
      <w:pPr>
        <w:tabs>
          <w:tab w:val="left" w:leader="underscore" w:pos="9448"/>
        </w:tabs>
        <w:ind w:left="40"/>
        <w:jc w:val="center"/>
        <w:rPr>
          <w:sz w:val="26"/>
          <w:szCs w:val="26"/>
          <w:lang w:eastAsia="en-US"/>
        </w:rPr>
      </w:pPr>
      <w:r w:rsidRPr="00B0091B">
        <w:rPr>
          <w:sz w:val="26"/>
          <w:szCs w:val="26"/>
          <w:lang w:eastAsia="en-US"/>
        </w:rPr>
        <w:t>ответственное лицо: руководитель проекта ____________________________________________________________________________</w:t>
      </w:r>
    </w:p>
    <w:p w:rsidR="00B0091B" w:rsidRPr="00B0091B" w:rsidRDefault="00B0091B" w:rsidP="00B0091B">
      <w:pPr>
        <w:tabs>
          <w:tab w:val="left" w:leader="underscore" w:pos="9448"/>
        </w:tabs>
        <w:ind w:left="40"/>
        <w:jc w:val="center"/>
        <w:rPr>
          <w:sz w:val="26"/>
          <w:szCs w:val="26"/>
          <w:lang w:eastAsia="en-US"/>
        </w:rPr>
      </w:pPr>
      <w:r w:rsidRPr="00B0091B">
        <w:rPr>
          <w:sz w:val="26"/>
          <w:szCs w:val="26"/>
          <w:lang w:eastAsia="en-US"/>
        </w:rPr>
        <w:t>____________________________________________________________________________</w:t>
      </w:r>
    </w:p>
    <w:p w:rsidR="00B0091B" w:rsidRPr="00B0091B" w:rsidRDefault="00B0091B" w:rsidP="00B0091B">
      <w:pPr>
        <w:tabs>
          <w:tab w:val="left" w:leader="underscore" w:pos="9448"/>
        </w:tabs>
        <w:ind w:left="40"/>
        <w:jc w:val="center"/>
        <w:rPr>
          <w:sz w:val="26"/>
          <w:szCs w:val="26"/>
          <w:lang w:eastAsia="en-US"/>
        </w:rPr>
      </w:pPr>
      <w:r w:rsidRPr="00B0091B">
        <w:rPr>
          <w:sz w:val="26"/>
          <w:szCs w:val="26"/>
          <w:lang w:eastAsia="en-US"/>
        </w:rPr>
        <w:t>Основные ведомства и организации:</w:t>
      </w:r>
    </w:p>
    <w:p w:rsidR="00B0091B" w:rsidRPr="00B0091B" w:rsidRDefault="00B0091B" w:rsidP="00B0091B">
      <w:pPr>
        <w:shd w:val="clear" w:color="auto" w:fill="FFFFFF"/>
        <w:rPr>
          <w:rFonts w:eastAsia="Calibri"/>
          <w:bCs/>
          <w:color w:val="000000"/>
          <w:sz w:val="26"/>
          <w:szCs w:val="26"/>
          <w:lang w:eastAsia="en-US"/>
        </w:rPr>
      </w:pPr>
    </w:p>
    <w:p w:rsidR="00B0091B" w:rsidRPr="00B0091B" w:rsidRDefault="00B0091B" w:rsidP="00B0091B">
      <w:pPr>
        <w:shd w:val="clear" w:color="auto" w:fill="FFFFFF"/>
        <w:jc w:val="both"/>
        <w:rPr>
          <w:rFonts w:eastAsia="Calibri"/>
          <w:color w:val="000000"/>
          <w:sz w:val="26"/>
          <w:szCs w:val="26"/>
          <w:lang w:eastAsia="en-US"/>
        </w:rPr>
      </w:pPr>
      <w:r w:rsidRPr="00B0091B">
        <w:rPr>
          <w:rFonts w:eastAsia="Calibri"/>
          <w:bCs/>
          <w:color w:val="000000"/>
          <w:sz w:val="26"/>
          <w:szCs w:val="26"/>
          <w:lang w:eastAsia="en-US"/>
        </w:rPr>
        <w:t xml:space="preserve">МУП «Коммунальные электрические сети» г. </w:t>
      </w:r>
      <w:r w:rsidRPr="00B0091B">
        <w:rPr>
          <w:color w:val="000000"/>
          <w:sz w:val="26"/>
          <w:szCs w:val="26"/>
        </w:rPr>
        <w:t>Александровск, ул. 3 Интернационала, 7,</w:t>
      </w:r>
      <w:r w:rsidRPr="00B0091B">
        <w:rPr>
          <w:color w:val="000000"/>
          <w:sz w:val="26"/>
          <w:szCs w:val="26"/>
        </w:rPr>
        <w:br/>
        <w:t>т</w:t>
      </w:r>
      <w:r w:rsidRPr="00B0091B">
        <w:rPr>
          <w:bCs/>
          <w:color w:val="000000"/>
          <w:sz w:val="26"/>
          <w:szCs w:val="26"/>
        </w:rPr>
        <w:t>ел.</w:t>
      </w:r>
      <w:r w:rsidRPr="00B0091B">
        <w:rPr>
          <w:color w:val="000000"/>
          <w:sz w:val="26"/>
          <w:szCs w:val="26"/>
        </w:rPr>
        <w:t xml:space="preserve"> 3-55-12 </w:t>
      </w:r>
      <w:r w:rsidRPr="00B0091B">
        <w:rPr>
          <w:rFonts w:eastAsia="Calibri"/>
          <w:color w:val="000000"/>
          <w:sz w:val="26"/>
          <w:szCs w:val="26"/>
          <w:lang w:eastAsia="en-US"/>
        </w:rPr>
        <w:t>_________________________________________________________________</w:t>
      </w:r>
    </w:p>
    <w:p w:rsidR="00B0091B" w:rsidRPr="00B0091B" w:rsidRDefault="00B0091B" w:rsidP="00B0091B">
      <w:pPr>
        <w:tabs>
          <w:tab w:val="left" w:pos="251"/>
          <w:tab w:val="left" w:leader="underscore" w:pos="9520"/>
        </w:tabs>
        <w:ind w:left="40"/>
        <w:rPr>
          <w:sz w:val="26"/>
          <w:szCs w:val="26"/>
          <w:lang w:eastAsia="en-US"/>
        </w:rPr>
      </w:pPr>
      <w:r w:rsidRPr="00B0091B">
        <w:rPr>
          <w:sz w:val="26"/>
          <w:szCs w:val="26"/>
          <w:lang w:eastAsia="en-US"/>
        </w:rPr>
        <w:t>____________________________________________________________________________</w:t>
      </w:r>
    </w:p>
    <w:p w:rsidR="00B0091B" w:rsidRPr="00B0091B" w:rsidRDefault="00B0091B" w:rsidP="00B0091B">
      <w:pPr>
        <w:tabs>
          <w:tab w:val="left" w:pos="251"/>
          <w:tab w:val="left" w:leader="underscore" w:pos="9520"/>
        </w:tabs>
        <w:jc w:val="both"/>
        <w:rPr>
          <w:sz w:val="26"/>
          <w:szCs w:val="26"/>
          <w:lang w:eastAsia="en-US"/>
        </w:rPr>
      </w:pPr>
      <w:proofErr w:type="spellStart"/>
      <w:r w:rsidRPr="00B0091B">
        <w:rPr>
          <w:sz w:val="26"/>
          <w:szCs w:val="26"/>
          <w:lang w:eastAsia="en-US"/>
        </w:rPr>
        <w:t>Пермэнергосбыт</w:t>
      </w:r>
      <w:proofErr w:type="spellEnd"/>
      <w:r w:rsidRPr="00B0091B">
        <w:rPr>
          <w:sz w:val="26"/>
          <w:szCs w:val="26"/>
          <w:lang w:eastAsia="en-US"/>
        </w:rPr>
        <w:t xml:space="preserve"> г. Александровск, ул. Ленина, д. 10, тел. 3-68-83 ___________________</w:t>
      </w:r>
    </w:p>
    <w:p w:rsidR="00B0091B" w:rsidRPr="00B0091B" w:rsidRDefault="00B0091B" w:rsidP="00B0091B">
      <w:pPr>
        <w:tabs>
          <w:tab w:val="left" w:pos="251"/>
          <w:tab w:val="left" w:leader="underscore" w:pos="9520"/>
        </w:tabs>
        <w:ind w:left="40"/>
        <w:rPr>
          <w:sz w:val="26"/>
          <w:szCs w:val="26"/>
          <w:lang w:eastAsia="en-US"/>
        </w:rPr>
      </w:pPr>
      <w:r w:rsidRPr="00B0091B">
        <w:rPr>
          <w:sz w:val="26"/>
          <w:szCs w:val="26"/>
          <w:lang w:eastAsia="en-US"/>
        </w:rPr>
        <w:t>____________________________________________________________________________</w:t>
      </w:r>
    </w:p>
    <w:p w:rsidR="00B0091B" w:rsidRPr="00B0091B" w:rsidRDefault="00B0091B" w:rsidP="00B0091B">
      <w:pPr>
        <w:jc w:val="both"/>
        <w:rPr>
          <w:rFonts w:eastAsia="Calibri"/>
          <w:sz w:val="26"/>
          <w:szCs w:val="26"/>
          <w:lang w:eastAsia="en-US"/>
        </w:rPr>
      </w:pPr>
      <w:r w:rsidRPr="00B0091B">
        <w:rPr>
          <w:rFonts w:eastAsia="Calibri"/>
          <w:sz w:val="26"/>
          <w:szCs w:val="26"/>
          <w:lang w:eastAsia="en-US"/>
        </w:rPr>
        <w:t>Абонентский пункт АО «Газпром газораспределение Пермь» г. Александровск,</w:t>
      </w:r>
      <w:r w:rsidRPr="00B0091B">
        <w:rPr>
          <w:rFonts w:eastAsia="Calibri"/>
          <w:sz w:val="26"/>
          <w:szCs w:val="26"/>
          <w:lang w:eastAsia="en-US"/>
        </w:rPr>
        <w:br/>
        <w:t xml:space="preserve">ул. </w:t>
      </w:r>
      <w:proofErr w:type="spellStart"/>
      <w:r w:rsidRPr="00B0091B">
        <w:rPr>
          <w:rFonts w:eastAsia="Calibri"/>
          <w:sz w:val="26"/>
          <w:szCs w:val="26"/>
          <w:lang w:eastAsia="en-US"/>
        </w:rPr>
        <w:t>Мехоношина</w:t>
      </w:r>
      <w:proofErr w:type="spellEnd"/>
      <w:r w:rsidRPr="00B0091B">
        <w:rPr>
          <w:rFonts w:eastAsia="Calibri"/>
          <w:sz w:val="26"/>
          <w:szCs w:val="26"/>
          <w:lang w:eastAsia="en-US"/>
        </w:rPr>
        <w:t>, 3а, тел. ______________________________________________________</w:t>
      </w:r>
    </w:p>
    <w:p w:rsidR="00B0091B" w:rsidRPr="00B0091B" w:rsidRDefault="00B0091B" w:rsidP="00B0091B">
      <w:pPr>
        <w:tabs>
          <w:tab w:val="left" w:pos="285"/>
        </w:tabs>
        <w:ind w:left="40"/>
        <w:rPr>
          <w:sz w:val="26"/>
          <w:szCs w:val="26"/>
          <w:lang w:eastAsia="en-US"/>
        </w:rPr>
      </w:pPr>
      <w:r w:rsidRPr="00B0091B">
        <w:rPr>
          <w:sz w:val="26"/>
          <w:szCs w:val="26"/>
          <w:lang w:eastAsia="en-US"/>
        </w:rPr>
        <w:t>____________________________________________________________________________</w:t>
      </w:r>
    </w:p>
    <w:p w:rsidR="00B0091B" w:rsidRPr="00B0091B" w:rsidRDefault="00B0091B" w:rsidP="00B0091B">
      <w:pPr>
        <w:tabs>
          <w:tab w:val="left" w:pos="467"/>
          <w:tab w:val="left" w:leader="underscore" w:pos="9458"/>
        </w:tabs>
        <w:ind w:left="40"/>
        <w:jc w:val="both"/>
        <w:rPr>
          <w:sz w:val="26"/>
          <w:szCs w:val="26"/>
          <w:lang w:eastAsia="en-US"/>
        </w:rPr>
      </w:pPr>
      <w:r w:rsidRPr="00B0091B">
        <w:rPr>
          <w:sz w:val="26"/>
          <w:szCs w:val="26"/>
          <w:lang w:eastAsia="en-US"/>
        </w:rPr>
        <w:t>Управляющая компания, обслуживающая территорию ____________________________</w:t>
      </w:r>
    </w:p>
    <w:p w:rsidR="00B0091B" w:rsidRPr="00B0091B" w:rsidRDefault="00B0091B" w:rsidP="00B0091B">
      <w:pPr>
        <w:tabs>
          <w:tab w:val="left" w:pos="467"/>
          <w:tab w:val="left" w:leader="underscore" w:pos="9458"/>
        </w:tabs>
        <w:ind w:left="40"/>
        <w:rPr>
          <w:sz w:val="26"/>
          <w:szCs w:val="26"/>
          <w:lang w:eastAsia="en-US"/>
        </w:rPr>
      </w:pPr>
      <w:r w:rsidRPr="00B0091B">
        <w:rPr>
          <w:sz w:val="26"/>
          <w:szCs w:val="26"/>
          <w:lang w:eastAsia="en-US"/>
        </w:rPr>
        <w:t>____________________________________________________________________________</w:t>
      </w:r>
    </w:p>
    <w:p w:rsidR="00B0091B" w:rsidRPr="00B0091B" w:rsidRDefault="00B0091B" w:rsidP="00B0091B">
      <w:pPr>
        <w:rPr>
          <w:sz w:val="26"/>
          <w:szCs w:val="26"/>
          <w:lang w:eastAsia="en-US"/>
        </w:rPr>
      </w:pPr>
    </w:p>
    <w:p w:rsidR="00B0091B" w:rsidRPr="00B0091B" w:rsidRDefault="00B0091B" w:rsidP="00B0091B">
      <w:pPr>
        <w:rPr>
          <w:sz w:val="26"/>
          <w:szCs w:val="26"/>
          <w:lang w:eastAsia="en-US"/>
        </w:rPr>
      </w:pPr>
    </w:p>
    <w:p w:rsidR="00B0091B" w:rsidRPr="00B0091B" w:rsidRDefault="00B0091B" w:rsidP="00B0091B">
      <w:pPr>
        <w:widowControl w:val="0"/>
        <w:autoSpaceDE w:val="0"/>
        <w:autoSpaceDN w:val="0"/>
        <w:jc w:val="both"/>
        <w:rPr>
          <w:rFonts w:eastAsia="Calibri"/>
          <w:sz w:val="26"/>
          <w:szCs w:val="26"/>
          <w:lang w:eastAsia="en-US"/>
        </w:rPr>
      </w:pPr>
    </w:p>
    <w:p w:rsidR="00B0091B" w:rsidRPr="00B0091B" w:rsidRDefault="00B0091B" w:rsidP="00B0091B">
      <w:pPr>
        <w:widowControl w:val="0"/>
        <w:autoSpaceDE w:val="0"/>
        <w:autoSpaceDN w:val="0"/>
        <w:jc w:val="both"/>
        <w:rPr>
          <w:rFonts w:eastAsia="Calibri"/>
          <w:szCs w:val="28"/>
          <w:lang w:eastAsia="en-US"/>
        </w:rPr>
      </w:pPr>
    </w:p>
    <w:p w:rsidR="00B0091B" w:rsidRPr="00B0091B" w:rsidRDefault="00B0091B" w:rsidP="00B0091B">
      <w:pPr>
        <w:widowControl w:val="0"/>
        <w:autoSpaceDE w:val="0"/>
        <w:autoSpaceDN w:val="0"/>
        <w:jc w:val="both"/>
        <w:rPr>
          <w:rFonts w:eastAsia="Calibri"/>
          <w:szCs w:val="28"/>
          <w:lang w:eastAsia="en-US"/>
        </w:rPr>
      </w:pPr>
    </w:p>
    <w:p w:rsidR="00B0091B" w:rsidRPr="00B0091B" w:rsidRDefault="00B0091B" w:rsidP="00B0091B">
      <w:pPr>
        <w:widowControl w:val="0"/>
        <w:autoSpaceDE w:val="0"/>
        <w:autoSpaceDN w:val="0"/>
        <w:jc w:val="both"/>
        <w:rPr>
          <w:rFonts w:eastAsia="Calibri"/>
          <w:szCs w:val="28"/>
          <w:lang w:eastAsia="en-US"/>
        </w:rPr>
      </w:pPr>
    </w:p>
    <w:p w:rsidR="00B0091B" w:rsidRPr="00B0091B" w:rsidRDefault="00B0091B" w:rsidP="00B0091B">
      <w:pPr>
        <w:widowControl w:val="0"/>
        <w:autoSpaceDE w:val="0"/>
        <w:autoSpaceDN w:val="0"/>
        <w:jc w:val="both"/>
        <w:rPr>
          <w:rFonts w:eastAsia="Calibri"/>
          <w:szCs w:val="28"/>
          <w:lang w:eastAsia="en-US"/>
        </w:rPr>
      </w:pPr>
    </w:p>
    <w:p w:rsidR="00B0091B" w:rsidRPr="00B0091B" w:rsidRDefault="00B0091B" w:rsidP="00B0091B">
      <w:pPr>
        <w:widowControl w:val="0"/>
        <w:autoSpaceDE w:val="0"/>
        <w:autoSpaceDN w:val="0"/>
        <w:jc w:val="both"/>
        <w:rPr>
          <w:rFonts w:eastAsia="Calibri"/>
          <w:szCs w:val="28"/>
          <w:lang w:eastAsia="en-US"/>
        </w:rPr>
      </w:pPr>
    </w:p>
    <w:p w:rsidR="00B0091B" w:rsidRPr="00B0091B" w:rsidRDefault="00B0091B" w:rsidP="00B0091B">
      <w:pPr>
        <w:widowControl w:val="0"/>
        <w:autoSpaceDE w:val="0"/>
        <w:autoSpaceDN w:val="0"/>
        <w:jc w:val="both"/>
        <w:rPr>
          <w:rFonts w:eastAsia="Calibri"/>
          <w:szCs w:val="28"/>
          <w:lang w:eastAsia="en-US"/>
        </w:rPr>
      </w:pPr>
    </w:p>
    <w:p w:rsidR="00B0091B" w:rsidRPr="00B0091B" w:rsidRDefault="00B0091B" w:rsidP="00B0091B">
      <w:pPr>
        <w:widowControl w:val="0"/>
        <w:autoSpaceDE w:val="0"/>
        <w:autoSpaceDN w:val="0"/>
        <w:jc w:val="both"/>
        <w:rPr>
          <w:rFonts w:eastAsia="Calibri"/>
          <w:szCs w:val="28"/>
          <w:lang w:eastAsia="en-US"/>
        </w:rPr>
      </w:pPr>
    </w:p>
    <w:p w:rsidR="00B0091B" w:rsidRPr="00B0091B" w:rsidRDefault="00B0091B" w:rsidP="00B0091B">
      <w:pPr>
        <w:widowControl w:val="0"/>
        <w:autoSpaceDE w:val="0"/>
        <w:autoSpaceDN w:val="0"/>
        <w:jc w:val="both"/>
        <w:rPr>
          <w:rFonts w:eastAsia="Calibri"/>
          <w:szCs w:val="28"/>
          <w:lang w:eastAsia="en-US"/>
        </w:rPr>
      </w:pPr>
    </w:p>
    <w:p w:rsidR="00B0091B" w:rsidRPr="00B0091B" w:rsidRDefault="00B0091B" w:rsidP="00B0091B">
      <w:pPr>
        <w:widowControl w:val="0"/>
        <w:autoSpaceDE w:val="0"/>
        <w:autoSpaceDN w:val="0"/>
        <w:jc w:val="both"/>
        <w:rPr>
          <w:rFonts w:eastAsia="Calibri"/>
          <w:szCs w:val="28"/>
          <w:lang w:eastAsia="en-US"/>
        </w:rPr>
      </w:pPr>
    </w:p>
    <w:p w:rsidR="00B0091B" w:rsidRPr="00B0091B" w:rsidRDefault="00B0091B" w:rsidP="00B0091B">
      <w:pPr>
        <w:widowControl w:val="0"/>
        <w:autoSpaceDE w:val="0"/>
        <w:autoSpaceDN w:val="0"/>
        <w:jc w:val="both"/>
        <w:rPr>
          <w:rFonts w:eastAsia="Calibri"/>
          <w:szCs w:val="28"/>
          <w:lang w:eastAsia="en-US"/>
        </w:rPr>
      </w:pPr>
    </w:p>
    <w:p w:rsidR="00B0091B" w:rsidRPr="00B0091B" w:rsidRDefault="00B0091B" w:rsidP="00B0091B">
      <w:pPr>
        <w:widowControl w:val="0"/>
        <w:autoSpaceDE w:val="0"/>
        <w:autoSpaceDN w:val="0"/>
        <w:jc w:val="both"/>
        <w:rPr>
          <w:rFonts w:eastAsia="Calibri"/>
          <w:szCs w:val="28"/>
          <w:lang w:eastAsia="en-US"/>
        </w:rPr>
      </w:pPr>
    </w:p>
    <w:p w:rsidR="00B0091B" w:rsidRPr="00B0091B" w:rsidRDefault="00B0091B" w:rsidP="00B0091B">
      <w:pPr>
        <w:widowControl w:val="0"/>
        <w:autoSpaceDE w:val="0"/>
        <w:autoSpaceDN w:val="0"/>
        <w:jc w:val="both"/>
        <w:rPr>
          <w:rFonts w:ascii="PT Astra Serif" w:hAnsi="PT Astra Serif"/>
          <w:szCs w:val="28"/>
          <w:lang w:eastAsia="en-US"/>
        </w:rPr>
      </w:pPr>
    </w:p>
    <w:p w:rsidR="00B0091B" w:rsidRDefault="00B0091B" w:rsidP="00B0091B">
      <w:pPr>
        <w:widowControl w:val="0"/>
        <w:autoSpaceDE w:val="0"/>
        <w:autoSpaceDN w:val="0"/>
        <w:ind w:left="4962"/>
        <w:rPr>
          <w:rFonts w:ascii="PT Astra Serif" w:hAnsi="PT Astra Serif"/>
          <w:szCs w:val="28"/>
          <w:lang w:eastAsia="en-US"/>
        </w:rPr>
      </w:pPr>
    </w:p>
    <w:p w:rsidR="00D4277D" w:rsidRDefault="00D4277D" w:rsidP="00B0091B">
      <w:pPr>
        <w:widowControl w:val="0"/>
        <w:autoSpaceDE w:val="0"/>
        <w:autoSpaceDN w:val="0"/>
        <w:ind w:left="4962"/>
        <w:rPr>
          <w:rFonts w:ascii="PT Astra Serif" w:hAnsi="PT Astra Serif"/>
          <w:szCs w:val="28"/>
          <w:lang w:eastAsia="en-US"/>
        </w:rPr>
      </w:pPr>
    </w:p>
    <w:p w:rsidR="00D4277D" w:rsidRDefault="00D4277D" w:rsidP="00B0091B">
      <w:pPr>
        <w:widowControl w:val="0"/>
        <w:autoSpaceDE w:val="0"/>
        <w:autoSpaceDN w:val="0"/>
        <w:ind w:left="4962"/>
        <w:rPr>
          <w:rFonts w:ascii="PT Astra Serif" w:hAnsi="PT Astra Serif"/>
          <w:szCs w:val="28"/>
          <w:lang w:eastAsia="en-US"/>
        </w:rPr>
      </w:pPr>
    </w:p>
    <w:p w:rsidR="00D4277D" w:rsidRDefault="00D4277D" w:rsidP="00B0091B">
      <w:pPr>
        <w:widowControl w:val="0"/>
        <w:autoSpaceDE w:val="0"/>
        <w:autoSpaceDN w:val="0"/>
        <w:ind w:left="4962"/>
        <w:rPr>
          <w:rFonts w:ascii="PT Astra Serif" w:hAnsi="PT Astra Serif"/>
          <w:sz w:val="24"/>
          <w:szCs w:val="24"/>
          <w:lang w:eastAsia="en-US"/>
        </w:rPr>
      </w:pPr>
    </w:p>
    <w:p w:rsidR="00B0091B" w:rsidRPr="00ED24CB" w:rsidRDefault="00B0091B" w:rsidP="00B0091B">
      <w:pPr>
        <w:widowControl w:val="0"/>
        <w:autoSpaceDE w:val="0"/>
        <w:autoSpaceDN w:val="0"/>
        <w:ind w:left="4962"/>
        <w:rPr>
          <w:rFonts w:ascii="PT Astra Serif" w:hAnsi="PT Astra Serif"/>
          <w:sz w:val="24"/>
          <w:szCs w:val="24"/>
          <w:lang w:eastAsia="en-US"/>
        </w:rPr>
      </w:pPr>
      <w:r w:rsidRPr="00ED24CB">
        <w:rPr>
          <w:rFonts w:ascii="PT Astra Serif" w:hAnsi="PT Astra Serif"/>
          <w:sz w:val="24"/>
          <w:szCs w:val="24"/>
          <w:lang w:eastAsia="en-US"/>
        </w:rPr>
        <w:lastRenderedPageBreak/>
        <w:t>Приложение 6</w:t>
      </w:r>
    </w:p>
    <w:p w:rsidR="00B0091B" w:rsidRPr="00ED24CB" w:rsidRDefault="00B0091B" w:rsidP="00B0091B">
      <w:pPr>
        <w:ind w:left="4962"/>
        <w:rPr>
          <w:sz w:val="24"/>
          <w:szCs w:val="24"/>
        </w:rPr>
      </w:pPr>
      <w:r w:rsidRPr="00ED24CB">
        <w:rPr>
          <w:sz w:val="24"/>
          <w:szCs w:val="24"/>
        </w:rPr>
        <w:t>к Порядку выдвижения, внесения, обсуждения, рассмотрения инициативных проектов, а также проведения их конкурсного отбора на территории Александровского муниципального округа Пермского края</w:t>
      </w:r>
    </w:p>
    <w:p w:rsidR="00B0091B" w:rsidRPr="00B0091B" w:rsidRDefault="00B0091B" w:rsidP="00B0091B">
      <w:pPr>
        <w:ind w:left="5103"/>
        <w:rPr>
          <w:szCs w:val="28"/>
        </w:rPr>
      </w:pPr>
    </w:p>
    <w:p w:rsidR="00B0091B" w:rsidRPr="00B0091B" w:rsidRDefault="00B0091B" w:rsidP="00B0091B">
      <w:pPr>
        <w:jc w:val="right"/>
        <w:rPr>
          <w:rFonts w:ascii="PT Astra Serif" w:hAnsi="PT Astra Serif"/>
          <w:b/>
          <w:szCs w:val="28"/>
          <w:lang w:eastAsia="en-US"/>
        </w:rPr>
      </w:pPr>
      <w:r w:rsidRPr="00B0091B">
        <w:rPr>
          <w:szCs w:val="28"/>
        </w:rPr>
        <w:t>(форма)</w:t>
      </w:r>
    </w:p>
    <w:p w:rsidR="00B0091B" w:rsidRPr="00B0091B" w:rsidRDefault="00B0091B" w:rsidP="00B0091B">
      <w:pPr>
        <w:autoSpaceDE w:val="0"/>
        <w:autoSpaceDN w:val="0"/>
        <w:adjustRightInd w:val="0"/>
        <w:ind w:firstLine="709"/>
        <w:jc w:val="both"/>
        <w:rPr>
          <w:rFonts w:eastAsia="Calibri"/>
          <w:sz w:val="26"/>
          <w:szCs w:val="26"/>
          <w:lang w:eastAsia="en-US"/>
        </w:rPr>
      </w:pPr>
    </w:p>
    <w:p w:rsidR="00B0091B" w:rsidRPr="00D4277D" w:rsidRDefault="00B0091B" w:rsidP="00B0091B">
      <w:pPr>
        <w:autoSpaceDE w:val="0"/>
        <w:autoSpaceDN w:val="0"/>
        <w:adjustRightInd w:val="0"/>
        <w:jc w:val="center"/>
        <w:rPr>
          <w:rFonts w:eastAsia="Calibri"/>
          <w:b/>
          <w:szCs w:val="28"/>
        </w:rPr>
      </w:pPr>
      <w:r w:rsidRPr="00D4277D">
        <w:rPr>
          <w:rFonts w:eastAsia="Calibri"/>
          <w:b/>
          <w:szCs w:val="28"/>
        </w:rPr>
        <w:t>СОГЛАСИЕ</w:t>
      </w:r>
    </w:p>
    <w:p w:rsidR="00B0091B" w:rsidRPr="00D4277D" w:rsidRDefault="00B0091B" w:rsidP="00B0091B">
      <w:pPr>
        <w:autoSpaceDE w:val="0"/>
        <w:autoSpaceDN w:val="0"/>
        <w:adjustRightInd w:val="0"/>
        <w:ind w:firstLine="709"/>
        <w:jc w:val="center"/>
        <w:rPr>
          <w:rFonts w:eastAsia="Calibri"/>
          <w:b/>
          <w:sz w:val="26"/>
          <w:szCs w:val="26"/>
          <w:lang w:eastAsia="en-US"/>
        </w:rPr>
      </w:pPr>
      <w:r w:rsidRPr="00D4277D">
        <w:rPr>
          <w:rFonts w:eastAsia="Calibri"/>
          <w:b/>
          <w:szCs w:val="28"/>
        </w:rPr>
        <w:t>на обработку персональных данных</w:t>
      </w:r>
    </w:p>
    <w:p w:rsidR="00B0091B" w:rsidRPr="00B0091B" w:rsidRDefault="00B0091B" w:rsidP="00B0091B">
      <w:pPr>
        <w:autoSpaceDE w:val="0"/>
        <w:autoSpaceDN w:val="0"/>
        <w:adjustRightInd w:val="0"/>
        <w:ind w:firstLine="709"/>
        <w:jc w:val="both"/>
        <w:rPr>
          <w:rFonts w:eastAsia="Calibri"/>
          <w:sz w:val="26"/>
          <w:szCs w:val="26"/>
          <w:lang w:eastAsia="en-US"/>
        </w:rPr>
      </w:pPr>
    </w:p>
    <w:p w:rsidR="00B0091B" w:rsidRPr="00B0091B" w:rsidRDefault="00B0091B" w:rsidP="00B0091B">
      <w:pPr>
        <w:autoSpaceDE w:val="0"/>
        <w:autoSpaceDN w:val="0"/>
        <w:adjustRightInd w:val="0"/>
        <w:jc w:val="both"/>
        <w:rPr>
          <w:rFonts w:eastAsia="Calibri"/>
          <w:sz w:val="26"/>
          <w:szCs w:val="26"/>
          <w:lang w:eastAsia="en-US"/>
        </w:rPr>
      </w:pPr>
      <w:r w:rsidRPr="00B0091B">
        <w:rPr>
          <w:rFonts w:eastAsia="Calibri"/>
          <w:szCs w:val="28"/>
        </w:rPr>
        <w:t>Я, _______________________________________________________________,</w:t>
      </w:r>
    </w:p>
    <w:p w:rsidR="00B0091B" w:rsidRPr="00B0091B" w:rsidRDefault="00B0091B" w:rsidP="00B0091B">
      <w:pPr>
        <w:autoSpaceDE w:val="0"/>
        <w:autoSpaceDN w:val="0"/>
        <w:adjustRightInd w:val="0"/>
        <w:ind w:left="708" w:firstLine="708"/>
        <w:jc w:val="both"/>
        <w:rPr>
          <w:rFonts w:eastAsia="Calibri"/>
          <w:sz w:val="26"/>
          <w:szCs w:val="26"/>
          <w:lang w:eastAsia="en-US"/>
        </w:rPr>
      </w:pPr>
      <w:r w:rsidRPr="00B0091B">
        <w:rPr>
          <w:rFonts w:eastAsia="Calibri"/>
          <w:i/>
          <w:sz w:val="20"/>
        </w:rPr>
        <w:t>(фамилия, имя, отчество субъекта персональных данных и дата рождения)</w:t>
      </w:r>
    </w:p>
    <w:p w:rsidR="00B0091B" w:rsidRPr="00B0091B" w:rsidRDefault="00B0091B" w:rsidP="00B0091B">
      <w:pPr>
        <w:autoSpaceDE w:val="0"/>
        <w:autoSpaceDN w:val="0"/>
        <w:adjustRightInd w:val="0"/>
        <w:ind w:firstLine="709"/>
        <w:jc w:val="both"/>
        <w:rPr>
          <w:rFonts w:eastAsia="Calibri"/>
          <w:sz w:val="26"/>
          <w:szCs w:val="26"/>
          <w:lang w:eastAsia="en-US"/>
        </w:rPr>
      </w:pPr>
    </w:p>
    <w:p w:rsidR="00B0091B" w:rsidRPr="00B0091B" w:rsidRDefault="00B0091B" w:rsidP="00B0091B">
      <w:pPr>
        <w:autoSpaceDE w:val="0"/>
        <w:autoSpaceDN w:val="0"/>
        <w:adjustRightInd w:val="0"/>
        <w:jc w:val="both"/>
        <w:rPr>
          <w:rFonts w:eastAsia="Calibri"/>
          <w:szCs w:val="28"/>
        </w:rPr>
      </w:pPr>
      <w:r w:rsidRPr="00B0091B">
        <w:rPr>
          <w:rFonts w:eastAsia="Calibri"/>
          <w:szCs w:val="28"/>
        </w:rPr>
        <w:t>документ, удостоверяющий личность ______________________________________</w:t>
      </w:r>
    </w:p>
    <w:p w:rsidR="00B0091B" w:rsidRPr="00B0091B" w:rsidRDefault="00B0091B" w:rsidP="00B0091B">
      <w:pPr>
        <w:autoSpaceDE w:val="0"/>
        <w:autoSpaceDN w:val="0"/>
        <w:adjustRightInd w:val="0"/>
        <w:jc w:val="both"/>
        <w:rPr>
          <w:rFonts w:eastAsia="Calibri"/>
          <w:szCs w:val="28"/>
        </w:rPr>
      </w:pPr>
      <w:r w:rsidRPr="00B0091B">
        <w:rPr>
          <w:rFonts w:eastAsia="Calibri"/>
          <w:szCs w:val="28"/>
        </w:rPr>
        <w:t>____________________________________________________________________,</w:t>
      </w:r>
    </w:p>
    <w:p w:rsidR="00B0091B" w:rsidRPr="00B0091B" w:rsidRDefault="00B0091B" w:rsidP="00B0091B">
      <w:pPr>
        <w:autoSpaceDE w:val="0"/>
        <w:autoSpaceDN w:val="0"/>
        <w:adjustRightInd w:val="0"/>
        <w:jc w:val="center"/>
        <w:rPr>
          <w:rFonts w:eastAsia="Calibri"/>
          <w:i/>
          <w:sz w:val="20"/>
        </w:rPr>
      </w:pPr>
      <w:r w:rsidRPr="00B0091B">
        <w:rPr>
          <w:rFonts w:eastAsia="Calibri"/>
          <w:i/>
          <w:sz w:val="20"/>
        </w:rPr>
        <w:t>(серия, номер документа, кем и когда выдан)</w:t>
      </w:r>
    </w:p>
    <w:p w:rsidR="00B0091B" w:rsidRPr="00B0091B" w:rsidRDefault="00B0091B" w:rsidP="00B0091B">
      <w:pPr>
        <w:autoSpaceDE w:val="0"/>
        <w:autoSpaceDN w:val="0"/>
        <w:adjustRightInd w:val="0"/>
        <w:jc w:val="both"/>
        <w:rPr>
          <w:rFonts w:eastAsia="Calibri"/>
          <w:szCs w:val="28"/>
        </w:rPr>
      </w:pPr>
      <w:r w:rsidRPr="00B0091B">
        <w:rPr>
          <w:rFonts w:eastAsia="Calibri"/>
          <w:szCs w:val="28"/>
        </w:rPr>
        <w:t>зарегистрированный(-</w:t>
      </w:r>
      <w:proofErr w:type="spellStart"/>
      <w:r w:rsidRPr="00B0091B">
        <w:rPr>
          <w:rFonts w:eastAsia="Calibri"/>
          <w:szCs w:val="28"/>
        </w:rPr>
        <w:t>ая</w:t>
      </w:r>
      <w:proofErr w:type="spellEnd"/>
      <w:r w:rsidRPr="00B0091B">
        <w:rPr>
          <w:rFonts w:eastAsia="Calibri"/>
          <w:szCs w:val="28"/>
        </w:rPr>
        <w:t xml:space="preserve">) по </w:t>
      </w:r>
      <w:proofErr w:type="gramStart"/>
      <w:r w:rsidRPr="00B0091B">
        <w:rPr>
          <w:rFonts w:eastAsia="Calibri"/>
          <w:szCs w:val="28"/>
        </w:rPr>
        <w:t>адресу:_</w:t>
      </w:r>
      <w:proofErr w:type="gramEnd"/>
      <w:r w:rsidRPr="00B0091B">
        <w:rPr>
          <w:rFonts w:eastAsia="Calibri"/>
          <w:szCs w:val="28"/>
        </w:rPr>
        <w:t>_______________________________________</w:t>
      </w:r>
    </w:p>
    <w:p w:rsidR="00B0091B" w:rsidRPr="00B0091B" w:rsidRDefault="00B0091B" w:rsidP="00B0091B">
      <w:pPr>
        <w:autoSpaceDE w:val="0"/>
        <w:autoSpaceDN w:val="0"/>
        <w:adjustRightInd w:val="0"/>
        <w:jc w:val="both"/>
        <w:rPr>
          <w:rFonts w:eastAsia="Calibri"/>
          <w:szCs w:val="28"/>
        </w:rPr>
      </w:pPr>
      <w:r w:rsidRPr="00B0091B">
        <w:rPr>
          <w:rFonts w:eastAsia="Calibri"/>
          <w:szCs w:val="28"/>
        </w:rPr>
        <w:t xml:space="preserve">______________________________________________________________________, в соответствии со </w:t>
      </w:r>
      <w:hyperlink r:id="rId16" w:history="1">
        <w:r w:rsidRPr="00B0091B">
          <w:rPr>
            <w:rFonts w:eastAsia="Calibri"/>
            <w:szCs w:val="28"/>
          </w:rPr>
          <w:t>статьей 9</w:t>
        </w:r>
      </w:hyperlink>
      <w:r w:rsidRPr="00B0091B">
        <w:rPr>
          <w:rFonts w:eastAsia="Calibri"/>
          <w:szCs w:val="28"/>
        </w:rPr>
        <w:t xml:space="preserve"> Федерального закона от 27 июля 2006 г. № 152-ФЗ «О персональных данных» даю свое согласие </w:t>
      </w:r>
      <w:r w:rsidRPr="00B0091B">
        <w:rPr>
          <w:rFonts w:eastAsia="Calibri"/>
          <w:szCs w:val="28"/>
          <w:u w:val="single"/>
        </w:rPr>
        <w:t>Администрации Александровского муниципального округа, г. Александровск, ул. Ленина, д. 20а</w:t>
      </w:r>
      <w:r w:rsidRPr="00B0091B">
        <w:rPr>
          <w:rFonts w:eastAsia="Calibri"/>
          <w:szCs w:val="28"/>
        </w:rPr>
        <w:t>_________________</w:t>
      </w:r>
    </w:p>
    <w:p w:rsidR="00B0091B" w:rsidRPr="00B0091B" w:rsidRDefault="00B0091B" w:rsidP="00B0091B">
      <w:pPr>
        <w:autoSpaceDE w:val="0"/>
        <w:autoSpaceDN w:val="0"/>
        <w:adjustRightInd w:val="0"/>
        <w:jc w:val="center"/>
        <w:rPr>
          <w:rFonts w:eastAsia="Calibri"/>
          <w:sz w:val="26"/>
          <w:szCs w:val="26"/>
          <w:lang w:eastAsia="en-US"/>
        </w:rPr>
      </w:pPr>
      <w:r w:rsidRPr="00B0091B">
        <w:rPr>
          <w:rFonts w:eastAsia="Calibri"/>
          <w:i/>
          <w:sz w:val="20"/>
        </w:rPr>
        <w:t>(наименование и адрес администрации муниципального образования)</w:t>
      </w:r>
    </w:p>
    <w:p w:rsidR="00B0091B" w:rsidRPr="00B0091B" w:rsidRDefault="00B0091B" w:rsidP="00B0091B">
      <w:pPr>
        <w:autoSpaceDE w:val="0"/>
        <w:autoSpaceDN w:val="0"/>
        <w:adjustRightInd w:val="0"/>
        <w:jc w:val="both"/>
        <w:rPr>
          <w:rFonts w:eastAsia="Calibri"/>
          <w:sz w:val="26"/>
          <w:szCs w:val="26"/>
          <w:lang w:eastAsia="en-US"/>
        </w:rPr>
      </w:pPr>
      <w:r w:rsidRPr="00B0091B">
        <w:rPr>
          <w:rFonts w:eastAsia="Calibri"/>
          <w:szCs w:val="28"/>
        </w:rPr>
        <w:t xml:space="preserve">и Министерству территориального развития Пермского края (614006, г. Пермь, ул. Куйбышева, д. 14) на обработку моих персональных данных, включающих фамилию, имя, отчество, дату рождения, данные паспорта гражданина Российской Федерации, адрес регистрации, адрес электронной почты, номер контактного телефона, предоставляемых мною в соответствии с муниципальными правовыми актами и нормативными правовыми актами Пермского края для участия в конкурсных отборах проектов инициативного бюджетирования на уровне муниципального образования и на уровне Пермского края в целях реализации мероприятий </w:t>
      </w:r>
      <w:hyperlink r:id="rId17" w:history="1">
        <w:r w:rsidRPr="00B0091B">
          <w:rPr>
            <w:rFonts w:eastAsia="Calibri"/>
            <w:szCs w:val="28"/>
          </w:rPr>
          <w:t>подпрограммы</w:t>
        </w:r>
      </w:hyperlink>
      <w:r w:rsidRPr="00B0091B">
        <w:rPr>
          <w:rFonts w:eastAsia="Calibri"/>
          <w:szCs w:val="28"/>
        </w:rPr>
        <w:t xml:space="preserve"> «Поддержка проектов местных инициатив" государственной программы Пермского края "Региональная политика и развитие территорий», утвержденной постановлением Правительства Пермского края от 01.10.2013 № 1305-п.</w:t>
      </w:r>
    </w:p>
    <w:p w:rsidR="00B0091B" w:rsidRPr="00B0091B" w:rsidRDefault="00B0091B" w:rsidP="00B0091B">
      <w:pPr>
        <w:autoSpaceDE w:val="0"/>
        <w:autoSpaceDN w:val="0"/>
        <w:adjustRightInd w:val="0"/>
        <w:ind w:firstLine="708"/>
        <w:jc w:val="both"/>
        <w:rPr>
          <w:rFonts w:eastAsia="Calibri"/>
          <w:szCs w:val="28"/>
        </w:rPr>
      </w:pPr>
      <w:r w:rsidRPr="00B0091B">
        <w:rPr>
          <w:rFonts w:eastAsia="Calibri"/>
          <w:szCs w:val="28"/>
        </w:rPr>
        <w:t xml:space="preserve">Согласен (согласна) на совершение действий, предусмотренных </w:t>
      </w:r>
      <w:hyperlink r:id="rId18" w:history="1">
        <w:r w:rsidRPr="00B0091B">
          <w:rPr>
            <w:rFonts w:eastAsia="Calibri"/>
            <w:szCs w:val="28"/>
          </w:rPr>
          <w:t>пунктом 3 части 1 статьи 3</w:t>
        </w:r>
      </w:hyperlink>
      <w:r w:rsidRPr="00B0091B">
        <w:rPr>
          <w:rFonts w:eastAsia="Calibri"/>
          <w:szCs w:val="28"/>
        </w:rPr>
        <w:t xml:space="preserve"> Федерального закона от 27 июля 2006 г. № 152-ФЗ «О персональных данных».</w:t>
      </w:r>
    </w:p>
    <w:p w:rsidR="00B0091B" w:rsidRPr="00B0091B" w:rsidRDefault="00B0091B" w:rsidP="00B0091B">
      <w:pPr>
        <w:autoSpaceDE w:val="0"/>
        <w:autoSpaceDN w:val="0"/>
        <w:adjustRightInd w:val="0"/>
        <w:ind w:firstLine="709"/>
        <w:jc w:val="both"/>
        <w:rPr>
          <w:rFonts w:eastAsia="Calibri"/>
          <w:sz w:val="26"/>
          <w:szCs w:val="26"/>
          <w:lang w:eastAsia="en-US"/>
        </w:rPr>
      </w:pPr>
      <w:r w:rsidRPr="00B0091B">
        <w:rPr>
          <w:rFonts w:eastAsia="Calibri"/>
          <w:szCs w:val="28"/>
        </w:rPr>
        <w:t>Настоящее согласие действует со дня его подписания до дня отзыва его мной в письменной форме.</w:t>
      </w:r>
    </w:p>
    <w:p w:rsidR="00B0091B" w:rsidRPr="00B0091B" w:rsidRDefault="00B0091B" w:rsidP="00B0091B">
      <w:pPr>
        <w:autoSpaceDE w:val="0"/>
        <w:autoSpaceDN w:val="0"/>
        <w:adjustRightInd w:val="0"/>
        <w:jc w:val="both"/>
        <w:rPr>
          <w:rFonts w:eastAsia="Calibri"/>
          <w:sz w:val="26"/>
          <w:szCs w:val="26"/>
          <w:lang w:eastAsia="en-US"/>
        </w:rPr>
      </w:pPr>
    </w:p>
    <w:p w:rsidR="00B0091B" w:rsidRPr="00B0091B" w:rsidRDefault="00B0091B" w:rsidP="00B0091B">
      <w:pPr>
        <w:autoSpaceDE w:val="0"/>
        <w:autoSpaceDN w:val="0"/>
        <w:adjustRightInd w:val="0"/>
        <w:jc w:val="both"/>
        <w:rPr>
          <w:rFonts w:eastAsia="Calibri"/>
          <w:sz w:val="26"/>
          <w:szCs w:val="26"/>
          <w:lang w:eastAsia="en-US"/>
        </w:rPr>
      </w:pPr>
      <w:r w:rsidRPr="00B0091B">
        <w:rPr>
          <w:rFonts w:eastAsia="Calibri"/>
          <w:sz w:val="26"/>
          <w:szCs w:val="26"/>
          <w:lang w:eastAsia="en-US"/>
        </w:rPr>
        <w:t>_________________/__________________/_______________________</w:t>
      </w:r>
    </w:p>
    <w:p w:rsidR="00B0091B" w:rsidRPr="00B0091B" w:rsidRDefault="00B0091B" w:rsidP="00B0091B">
      <w:pPr>
        <w:autoSpaceDE w:val="0"/>
        <w:autoSpaceDN w:val="0"/>
        <w:adjustRightInd w:val="0"/>
        <w:ind w:firstLine="708"/>
        <w:jc w:val="both"/>
        <w:rPr>
          <w:rFonts w:eastAsia="Calibri"/>
          <w:sz w:val="22"/>
          <w:szCs w:val="22"/>
          <w:lang w:eastAsia="en-US"/>
        </w:rPr>
      </w:pPr>
      <w:r w:rsidRPr="00B0091B">
        <w:rPr>
          <w:rFonts w:eastAsia="Calibri"/>
          <w:sz w:val="22"/>
          <w:szCs w:val="22"/>
        </w:rPr>
        <w:t>(дата)</w:t>
      </w:r>
      <w:r w:rsidRPr="00B0091B">
        <w:rPr>
          <w:rFonts w:eastAsia="Calibri"/>
          <w:sz w:val="22"/>
          <w:szCs w:val="22"/>
        </w:rPr>
        <w:tab/>
      </w:r>
      <w:r w:rsidRPr="00B0091B">
        <w:rPr>
          <w:rFonts w:eastAsia="Calibri"/>
          <w:sz w:val="22"/>
          <w:szCs w:val="22"/>
        </w:rPr>
        <w:tab/>
      </w:r>
      <w:r w:rsidRPr="00B0091B">
        <w:rPr>
          <w:rFonts w:eastAsia="Calibri"/>
          <w:sz w:val="22"/>
          <w:szCs w:val="22"/>
        </w:rPr>
        <w:tab/>
      </w:r>
      <w:r w:rsidRPr="00B0091B">
        <w:rPr>
          <w:rFonts w:eastAsia="Calibri"/>
          <w:sz w:val="24"/>
          <w:szCs w:val="24"/>
        </w:rPr>
        <w:t>(подпись)</w:t>
      </w:r>
      <w:r w:rsidRPr="00B0091B">
        <w:rPr>
          <w:rFonts w:eastAsia="Calibri"/>
          <w:sz w:val="24"/>
          <w:szCs w:val="24"/>
        </w:rPr>
        <w:tab/>
      </w:r>
      <w:r w:rsidRPr="00B0091B">
        <w:rPr>
          <w:rFonts w:eastAsia="Calibri"/>
          <w:sz w:val="24"/>
          <w:szCs w:val="24"/>
        </w:rPr>
        <w:tab/>
        <w:t xml:space="preserve">    (расшифровка подписи)</w:t>
      </w:r>
    </w:p>
    <w:p w:rsidR="00B0091B" w:rsidRPr="00B0091B" w:rsidRDefault="00B0091B" w:rsidP="00B0091B">
      <w:pPr>
        <w:autoSpaceDE w:val="0"/>
        <w:autoSpaceDN w:val="0"/>
        <w:adjustRightInd w:val="0"/>
        <w:ind w:firstLine="709"/>
        <w:jc w:val="both"/>
        <w:rPr>
          <w:rFonts w:eastAsia="Calibri"/>
          <w:sz w:val="26"/>
          <w:szCs w:val="26"/>
          <w:lang w:eastAsia="en-US"/>
        </w:rPr>
      </w:pPr>
    </w:p>
    <w:p w:rsidR="00B0091B" w:rsidRPr="00B0091B" w:rsidRDefault="00B0091B" w:rsidP="00B0091B">
      <w:pPr>
        <w:widowControl w:val="0"/>
        <w:autoSpaceDE w:val="0"/>
        <w:autoSpaceDN w:val="0"/>
        <w:rPr>
          <w:rFonts w:ascii="PT Astra Serif" w:hAnsi="PT Astra Serif"/>
          <w:sz w:val="24"/>
          <w:szCs w:val="24"/>
          <w:lang w:eastAsia="en-US"/>
        </w:rPr>
      </w:pPr>
    </w:p>
    <w:p w:rsidR="00B0091B" w:rsidRPr="00B0091B" w:rsidRDefault="00B0091B" w:rsidP="00B0091B">
      <w:pPr>
        <w:widowControl w:val="0"/>
        <w:autoSpaceDE w:val="0"/>
        <w:autoSpaceDN w:val="0"/>
        <w:rPr>
          <w:rFonts w:ascii="PT Astra Serif" w:hAnsi="PT Astra Serif"/>
          <w:sz w:val="24"/>
          <w:szCs w:val="24"/>
          <w:lang w:eastAsia="en-US"/>
        </w:rPr>
      </w:pPr>
    </w:p>
    <w:p w:rsidR="00B0091B" w:rsidRPr="00ED24CB" w:rsidRDefault="00B0091B" w:rsidP="00B0091B">
      <w:pPr>
        <w:widowControl w:val="0"/>
        <w:autoSpaceDE w:val="0"/>
        <w:autoSpaceDN w:val="0"/>
        <w:ind w:left="4962"/>
        <w:rPr>
          <w:rFonts w:ascii="PT Astra Serif" w:hAnsi="PT Astra Serif"/>
          <w:sz w:val="24"/>
          <w:szCs w:val="24"/>
          <w:lang w:eastAsia="en-US"/>
        </w:rPr>
      </w:pPr>
      <w:r w:rsidRPr="00ED24CB">
        <w:rPr>
          <w:rFonts w:ascii="PT Astra Serif" w:hAnsi="PT Astra Serif"/>
          <w:sz w:val="24"/>
          <w:szCs w:val="24"/>
          <w:lang w:eastAsia="en-US"/>
        </w:rPr>
        <w:lastRenderedPageBreak/>
        <w:t>Приложение 7</w:t>
      </w:r>
    </w:p>
    <w:p w:rsidR="00B0091B" w:rsidRPr="00ED24CB" w:rsidRDefault="00B0091B" w:rsidP="00B0091B">
      <w:pPr>
        <w:ind w:left="4962"/>
        <w:rPr>
          <w:rFonts w:ascii="PT Astra Serif" w:hAnsi="PT Astra Serif"/>
          <w:b/>
          <w:sz w:val="24"/>
          <w:szCs w:val="24"/>
          <w:lang w:eastAsia="en-US"/>
        </w:rPr>
      </w:pPr>
      <w:r w:rsidRPr="00ED24CB">
        <w:rPr>
          <w:sz w:val="24"/>
          <w:szCs w:val="24"/>
        </w:rPr>
        <w:t>к Порядку выдвижения, внесения, обсуждения, рассмотрения инициативных проектов, а также проведения их конкурсного отбора на территории Александровского муниципального округа Пермского края</w:t>
      </w:r>
    </w:p>
    <w:p w:rsidR="00B0091B" w:rsidRPr="00B0091B" w:rsidRDefault="00B0091B" w:rsidP="00B0091B">
      <w:pPr>
        <w:rPr>
          <w:szCs w:val="28"/>
        </w:rPr>
      </w:pPr>
    </w:p>
    <w:p w:rsidR="00B0091B" w:rsidRPr="00B0091B" w:rsidRDefault="00B0091B" w:rsidP="00B0091B">
      <w:pPr>
        <w:jc w:val="center"/>
        <w:rPr>
          <w:b/>
          <w:szCs w:val="28"/>
        </w:rPr>
      </w:pPr>
      <w:r w:rsidRPr="00B0091B">
        <w:rPr>
          <w:b/>
          <w:szCs w:val="28"/>
        </w:rPr>
        <w:t>КРИТЕРИИ ОЦЕНКИ</w:t>
      </w:r>
    </w:p>
    <w:p w:rsidR="00B0091B" w:rsidRPr="00B0091B" w:rsidRDefault="00B0091B" w:rsidP="00B0091B">
      <w:pPr>
        <w:jc w:val="center"/>
        <w:rPr>
          <w:b/>
          <w:szCs w:val="28"/>
        </w:rPr>
      </w:pPr>
      <w:r w:rsidRPr="00B0091B">
        <w:rPr>
          <w:b/>
          <w:szCs w:val="28"/>
        </w:rPr>
        <w:t xml:space="preserve">инициативных проектов, представленных для конкурсного отбора </w:t>
      </w:r>
    </w:p>
    <w:p w:rsidR="00B0091B" w:rsidRPr="00B0091B" w:rsidRDefault="00B0091B" w:rsidP="00B0091B">
      <w:pPr>
        <w:widowControl w:val="0"/>
        <w:autoSpaceDE w:val="0"/>
        <w:autoSpaceDN w:val="0"/>
        <w:adjustRightInd w:val="0"/>
        <w:jc w:val="both"/>
        <w:rPr>
          <w:rFonts w:ascii="Arial" w:hAnsi="Arial" w:cs="Arial"/>
          <w:sz w:val="20"/>
        </w:rPr>
      </w:pPr>
    </w:p>
    <w:tbl>
      <w:tblPr>
        <w:tblW w:w="10349"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5528"/>
        <w:gridCol w:w="2268"/>
        <w:gridCol w:w="1985"/>
      </w:tblGrid>
      <w:tr w:rsidR="00B0091B" w:rsidRPr="00B0091B" w:rsidTr="00B0091B">
        <w:tc>
          <w:tcPr>
            <w:tcW w:w="568" w:type="dxa"/>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 п/п</w:t>
            </w:r>
          </w:p>
        </w:tc>
        <w:tc>
          <w:tcPr>
            <w:tcW w:w="5528" w:type="dxa"/>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Наименование критерия</w:t>
            </w:r>
          </w:p>
        </w:tc>
        <w:tc>
          <w:tcPr>
            <w:tcW w:w="2268" w:type="dxa"/>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Значение критериев оценки</w:t>
            </w:r>
          </w:p>
        </w:tc>
        <w:tc>
          <w:tcPr>
            <w:tcW w:w="1985" w:type="dxa"/>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Количество баллов</w:t>
            </w:r>
          </w:p>
        </w:tc>
      </w:tr>
      <w:tr w:rsidR="00B0091B" w:rsidRPr="00B0091B" w:rsidTr="00B0091B">
        <w:trPr>
          <w:trHeight w:val="23"/>
          <w:tblHeader/>
        </w:trPr>
        <w:tc>
          <w:tcPr>
            <w:tcW w:w="568" w:type="dxa"/>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1</w:t>
            </w:r>
          </w:p>
        </w:tc>
        <w:tc>
          <w:tcPr>
            <w:tcW w:w="5528" w:type="dxa"/>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2</w:t>
            </w:r>
          </w:p>
        </w:tc>
        <w:tc>
          <w:tcPr>
            <w:tcW w:w="2268" w:type="dxa"/>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3</w:t>
            </w:r>
          </w:p>
        </w:tc>
        <w:tc>
          <w:tcPr>
            <w:tcW w:w="1985" w:type="dxa"/>
            <w:tcMar>
              <w:top w:w="62" w:type="dxa"/>
              <w:left w:w="28" w:type="dxa"/>
              <w:bottom w:w="62" w:type="dxa"/>
              <w:right w:w="28" w:type="dxa"/>
            </w:tcMar>
          </w:tcPr>
          <w:p w:rsidR="00B0091B" w:rsidRPr="00B0091B" w:rsidRDefault="00B0091B" w:rsidP="00B0091B">
            <w:pPr>
              <w:widowControl w:val="0"/>
              <w:autoSpaceDE w:val="0"/>
              <w:autoSpaceDN w:val="0"/>
              <w:adjustRightInd w:val="0"/>
              <w:jc w:val="center"/>
              <w:rPr>
                <w:sz w:val="24"/>
                <w:szCs w:val="24"/>
              </w:rPr>
            </w:pPr>
            <w:r w:rsidRPr="00B0091B">
              <w:rPr>
                <w:sz w:val="24"/>
                <w:szCs w:val="24"/>
              </w:rPr>
              <w:t>4</w:t>
            </w:r>
          </w:p>
        </w:tc>
      </w:tr>
      <w:tr w:rsidR="00B0091B" w:rsidRPr="00B0091B" w:rsidTr="00B0091B">
        <w:tc>
          <w:tcPr>
            <w:tcW w:w="10349" w:type="dxa"/>
            <w:gridSpan w:val="4"/>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outlineLvl w:val="3"/>
              <w:rPr>
                <w:sz w:val="24"/>
                <w:szCs w:val="24"/>
              </w:rPr>
            </w:pPr>
            <w:r w:rsidRPr="00B0091B">
              <w:rPr>
                <w:sz w:val="24"/>
                <w:szCs w:val="24"/>
              </w:rPr>
              <w:t>Основные критерии оценки проектов инициативного бюджетирования (далее – Проект)</w:t>
            </w:r>
          </w:p>
        </w:tc>
      </w:tr>
      <w:tr w:rsidR="00B0091B" w:rsidRPr="00B0091B" w:rsidTr="00B0091B">
        <w:tc>
          <w:tcPr>
            <w:tcW w:w="568" w:type="dxa"/>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1</w:t>
            </w:r>
          </w:p>
        </w:tc>
        <w:tc>
          <w:tcPr>
            <w:tcW w:w="5528" w:type="dxa"/>
            <w:tcMar>
              <w:top w:w="62" w:type="dxa"/>
              <w:left w:w="28" w:type="dxa"/>
              <w:bottom w:w="62" w:type="dxa"/>
              <w:right w:w="28" w:type="dxa"/>
            </w:tcMar>
          </w:tcPr>
          <w:p w:rsidR="00B0091B" w:rsidRPr="00B0091B" w:rsidRDefault="00B0091B" w:rsidP="00B0091B">
            <w:pPr>
              <w:widowControl w:val="0"/>
              <w:autoSpaceDE w:val="0"/>
              <w:autoSpaceDN w:val="0"/>
              <w:adjustRightInd w:val="0"/>
              <w:rPr>
                <w:sz w:val="24"/>
                <w:szCs w:val="24"/>
              </w:rPr>
            </w:pPr>
            <w:r w:rsidRPr="00B0091B">
              <w:rPr>
                <w:sz w:val="24"/>
                <w:szCs w:val="24"/>
              </w:rPr>
              <w:t xml:space="preserve">Доля </w:t>
            </w:r>
            <w:proofErr w:type="spellStart"/>
            <w:r w:rsidRPr="00B0091B">
              <w:rPr>
                <w:sz w:val="24"/>
                <w:szCs w:val="24"/>
              </w:rPr>
              <w:t>софинансирования</w:t>
            </w:r>
            <w:proofErr w:type="spellEnd"/>
            <w:r w:rsidRPr="00B0091B">
              <w:rPr>
                <w:sz w:val="24"/>
                <w:szCs w:val="24"/>
              </w:rPr>
              <w:t xml:space="preserve"> Проекта за счет денежных средств граждан, индивидуальных предпринимателей и образованных в соответствии с законодательством Российской Федерации юридических лиц (далее – средства граждан и юридических лиц) от 10 % (25 %) стоимости Проекта</w:t>
            </w:r>
          </w:p>
        </w:tc>
        <w:tc>
          <w:tcPr>
            <w:tcW w:w="2268" w:type="dxa"/>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 xml:space="preserve">За каждый 1 % </w:t>
            </w:r>
            <w:proofErr w:type="spellStart"/>
            <w:r w:rsidRPr="00B0091B">
              <w:rPr>
                <w:sz w:val="24"/>
                <w:szCs w:val="24"/>
              </w:rPr>
              <w:t>софинан</w:t>
            </w:r>
            <w:r w:rsidRPr="00B0091B">
              <w:rPr>
                <w:sz w:val="24"/>
                <w:szCs w:val="24"/>
              </w:rPr>
              <w:softHyphen/>
              <w:t>сирования</w:t>
            </w:r>
            <w:proofErr w:type="spellEnd"/>
            <w:r w:rsidRPr="00B0091B">
              <w:rPr>
                <w:sz w:val="24"/>
                <w:szCs w:val="24"/>
              </w:rPr>
              <w:t xml:space="preserve"> Проекта за счет средств граждан и юридических лиц от 10 % (25 %) стоимости Проекта присваивается</w:t>
            </w:r>
          </w:p>
          <w:p w:rsidR="00B0091B" w:rsidRPr="00B0091B" w:rsidRDefault="00B0091B" w:rsidP="00B0091B">
            <w:pPr>
              <w:widowControl w:val="0"/>
              <w:autoSpaceDE w:val="0"/>
              <w:autoSpaceDN w:val="0"/>
              <w:adjustRightInd w:val="0"/>
              <w:jc w:val="center"/>
              <w:rPr>
                <w:sz w:val="24"/>
                <w:szCs w:val="24"/>
              </w:rPr>
            </w:pPr>
            <w:r w:rsidRPr="00B0091B">
              <w:rPr>
                <w:sz w:val="24"/>
                <w:szCs w:val="24"/>
              </w:rPr>
              <w:t>0,2 балла</w:t>
            </w:r>
          </w:p>
        </w:tc>
        <w:tc>
          <w:tcPr>
            <w:tcW w:w="1985" w:type="dxa"/>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proofErr w:type="spellStart"/>
            <w:r w:rsidRPr="00B0091B">
              <w:rPr>
                <w:sz w:val="24"/>
                <w:szCs w:val="24"/>
              </w:rPr>
              <w:t>Max</w:t>
            </w:r>
            <w:proofErr w:type="spellEnd"/>
          </w:p>
          <w:p w:rsidR="00B0091B" w:rsidRPr="00B0091B" w:rsidRDefault="00B0091B" w:rsidP="00B0091B">
            <w:pPr>
              <w:widowControl w:val="0"/>
              <w:autoSpaceDE w:val="0"/>
              <w:autoSpaceDN w:val="0"/>
              <w:adjustRightInd w:val="0"/>
              <w:jc w:val="center"/>
              <w:rPr>
                <w:sz w:val="24"/>
                <w:szCs w:val="24"/>
              </w:rPr>
            </w:pPr>
            <w:r w:rsidRPr="00B0091B">
              <w:rPr>
                <w:sz w:val="24"/>
                <w:szCs w:val="24"/>
              </w:rPr>
              <w:t>20 баллов</w:t>
            </w:r>
          </w:p>
        </w:tc>
      </w:tr>
      <w:tr w:rsidR="00B0091B" w:rsidRPr="00B0091B" w:rsidTr="00B0091B">
        <w:trPr>
          <w:trHeight w:val="820"/>
        </w:trPr>
        <w:tc>
          <w:tcPr>
            <w:tcW w:w="568" w:type="dxa"/>
            <w:vMerge w:val="restart"/>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2</w:t>
            </w:r>
          </w:p>
        </w:tc>
        <w:tc>
          <w:tcPr>
            <w:tcW w:w="5528" w:type="dxa"/>
            <w:vMerge w:val="restart"/>
            <w:tcMar>
              <w:top w:w="62" w:type="dxa"/>
              <w:left w:w="28" w:type="dxa"/>
              <w:bottom w:w="62" w:type="dxa"/>
              <w:right w:w="28" w:type="dxa"/>
            </w:tcMar>
          </w:tcPr>
          <w:p w:rsidR="00B0091B" w:rsidRPr="00B0091B" w:rsidRDefault="00B0091B" w:rsidP="00B0091B">
            <w:pPr>
              <w:widowControl w:val="0"/>
              <w:autoSpaceDE w:val="0"/>
              <w:autoSpaceDN w:val="0"/>
              <w:adjustRightInd w:val="0"/>
              <w:rPr>
                <w:sz w:val="24"/>
                <w:szCs w:val="24"/>
                <w:vertAlign w:val="superscript"/>
              </w:rPr>
            </w:pPr>
            <w:r w:rsidRPr="00B0091B">
              <w:rPr>
                <w:sz w:val="24"/>
                <w:szCs w:val="24"/>
              </w:rPr>
              <w:t>Наличие видеозаписи схода, собрания или конференции граждан, в том числе собрания или конференции граждан по вопросам осуществления территориального общественного самоуправления (далее – ТОС), соответствующей требованиям, указанным в пункте 2.9.3 Порядка</w:t>
            </w:r>
          </w:p>
        </w:tc>
        <w:tc>
          <w:tcPr>
            <w:tcW w:w="2268" w:type="dxa"/>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Отсутствует</w:t>
            </w:r>
          </w:p>
        </w:tc>
        <w:tc>
          <w:tcPr>
            <w:tcW w:w="1985" w:type="dxa"/>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0</w:t>
            </w:r>
          </w:p>
        </w:tc>
      </w:tr>
      <w:tr w:rsidR="00B0091B" w:rsidRPr="00B0091B" w:rsidTr="00B0091B">
        <w:tc>
          <w:tcPr>
            <w:tcW w:w="568" w:type="dxa"/>
            <w:vMerge/>
            <w:tcMar>
              <w:top w:w="62" w:type="dxa"/>
              <w:left w:w="28" w:type="dxa"/>
              <w:bottom w:w="62" w:type="dxa"/>
              <w:right w:w="28" w:type="dxa"/>
            </w:tcMar>
            <w:vAlign w:val="center"/>
          </w:tcPr>
          <w:p w:rsidR="00B0091B" w:rsidRPr="00B0091B" w:rsidRDefault="00B0091B" w:rsidP="00B0091B">
            <w:pPr>
              <w:jc w:val="center"/>
              <w:rPr>
                <w:rFonts w:eastAsia="Calibri"/>
                <w:sz w:val="24"/>
                <w:szCs w:val="24"/>
                <w:lang w:eastAsia="en-US"/>
              </w:rPr>
            </w:pPr>
          </w:p>
        </w:tc>
        <w:tc>
          <w:tcPr>
            <w:tcW w:w="5528" w:type="dxa"/>
            <w:vMerge/>
            <w:tcMar>
              <w:top w:w="62" w:type="dxa"/>
              <w:left w:w="28" w:type="dxa"/>
              <w:bottom w:w="62" w:type="dxa"/>
              <w:right w:w="28" w:type="dxa"/>
            </w:tcMar>
          </w:tcPr>
          <w:p w:rsidR="00B0091B" w:rsidRPr="00B0091B" w:rsidRDefault="00B0091B" w:rsidP="00B0091B">
            <w:pPr>
              <w:rPr>
                <w:rFonts w:eastAsia="Calibri"/>
                <w:sz w:val="24"/>
                <w:szCs w:val="24"/>
                <w:lang w:eastAsia="en-US"/>
              </w:rPr>
            </w:pPr>
          </w:p>
        </w:tc>
        <w:tc>
          <w:tcPr>
            <w:tcW w:w="2268" w:type="dxa"/>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В наличии</w:t>
            </w:r>
          </w:p>
        </w:tc>
        <w:tc>
          <w:tcPr>
            <w:tcW w:w="1985" w:type="dxa"/>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1</w:t>
            </w:r>
          </w:p>
        </w:tc>
      </w:tr>
      <w:tr w:rsidR="00B0091B" w:rsidRPr="00B0091B" w:rsidTr="00B0091B">
        <w:tc>
          <w:tcPr>
            <w:tcW w:w="568" w:type="dxa"/>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3</w:t>
            </w:r>
          </w:p>
        </w:tc>
        <w:tc>
          <w:tcPr>
            <w:tcW w:w="7796" w:type="dxa"/>
            <w:gridSpan w:val="2"/>
            <w:tcMar>
              <w:top w:w="62" w:type="dxa"/>
              <w:left w:w="28" w:type="dxa"/>
              <w:bottom w:w="62" w:type="dxa"/>
              <w:right w:w="28" w:type="dxa"/>
            </w:tcMar>
          </w:tcPr>
          <w:p w:rsidR="00B0091B" w:rsidRPr="00B0091B" w:rsidRDefault="00B0091B" w:rsidP="00B0091B">
            <w:pPr>
              <w:widowControl w:val="0"/>
              <w:autoSpaceDE w:val="0"/>
              <w:autoSpaceDN w:val="0"/>
              <w:adjustRightInd w:val="0"/>
              <w:jc w:val="both"/>
              <w:rPr>
                <w:sz w:val="24"/>
                <w:szCs w:val="24"/>
              </w:rPr>
            </w:pPr>
            <w:r w:rsidRPr="00B0091B">
              <w:rPr>
                <w:sz w:val="24"/>
                <w:szCs w:val="24"/>
              </w:rPr>
              <w:t xml:space="preserve">Продвижение Проекта среди жителей муниципального образования </w:t>
            </w:r>
            <w:r w:rsidRPr="00B0091B">
              <w:rPr>
                <w:sz w:val="24"/>
                <w:szCs w:val="24"/>
              </w:rPr>
              <w:br/>
              <w:t>или его части с использованием одного или нескольких информационных каналов в соответствии с требованиями, указанным в пункте 2.9.3 Порядка</w:t>
            </w:r>
          </w:p>
        </w:tc>
        <w:tc>
          <w:tcPr>
            <w:tcW w:w="1985" w:type="dxa"/>
            <w:tcMar>
              <w:top w:w="62" w:type="dxa"/>
              <w:left w:w="28" w:type="dxa"/>
              <w:bottom w:w="62" w:type="dxa"/>
              <w:right w:w="28" w:type="dxa"/>
            </w:tcMar>
          </w:tcPr>
          <w:p w:rsidR="00B0091B" w:rsidRPr="00B0091B" w:rsidRDefault="00B0091B" w:rsidP="00B0091B">
            <w:pPr>
              <w:widowControl w:val="0"/>
              <w:autoSpaceDE w:val="0"/>
              <w:autoSpaceDN w:val="0"/>
              <w:adjustRightInd w:val="0"/>
              <w:jc w:val="center"/>
              <w:rPr>
                <w:sz w:val="24"/>
                <w:szCs w:val="24"/>
              </w:rPr>
            </w:pPr>
            <w:r w:rsidRPr="00B0091B">
              <w:rPr>
                <w:sz w:val="24"/>
                <w:szCs w:val="24"/>
              </w:rPr>
              <w:t>Сумма баллов по строкам 3.1 – 3.4,</w:t>
            </w:r>
          </w:p>
          <w:p w:rsidR="00B0091B" w:rsidRPr="00B0091B" w:rsidRDefault="00B0091B" w:rsidP="00B0091B">
            <w:pPr>
              <w:widowControl w:val="0"/>
              <w:autoSpaceDE w:val="0"/>
              <w:autoSpaceDN w:val="0"/>
              <w:adjustRightInd w:val="0"/>
              <w:jc w:val="center"/>
              <w:rPr>
                <w:sz w:val="24"/>
                <w:szCs w:val="24"/>
              </w:rPr>
            </w:pPr>
            <w:proofErr w:type="spellStart"/>
            <w:r w:rsidRPr="00B0091B">
              <w:rPr>
                <w:sz w:val="24"/>
                <w:szCs w:val="24"/>
              </w:rPr>
              <w:t>max</w:t>
            </w:r>
            <w:proofErr w:type="spellEnd"/>
            <w:r w:rsidRPr="00B0091B">
              <w:rPr>
                <w:sz w:val="24"/>
                <w:szCs w:val="24"/>
              </w:rPr>
              <w:t xml:space="preserve"> 4 балла</w:t>
            </w:r>
          </w:p>
        </w:tc>
      </w:tr>
      <w:tr w:rsidR="00B0091B" w:rsidRPr="00B0091B" w:rsidTr="00B0091B">
        <w:tc>
          <w:tcPr>
            <w:tcW w:w="568" w:type="dxa"/>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3.1</w:t>
            </w:r>
          </w:p>
        </w:tc>
        <w:tc>
          <w:tcPr>
            <w:tcW w:w="7796" w:type="dxa"/>
            <w:gridSpan w:val="2"/>
            <w:tcMar>
              <w:top w:w="62" w:type="dxa"/>
              <w:left w:w="28" w:type="dxa"/>
              <w:bottom w:w="62" w:type="dxa"/>
              <w:right w:w="28" w:type="dxa"/>
            </w:tcMar>
          </w:tcPr>
          <w:p w:rsidR="00B0091B" w:rsidRPr="00B0091B" w:rsidRDefault="00B0091B" w:rsidP="00B0091B">
            <w:pPr>
              <w:widowControl w:val="0"/>
              <w:autoSpaceDE w:val="0"/>
              <w:autoSpaceDN w:val="0"/>
              <w:adjustRightInd w:val="0"/>
              <w:jc w:val="both"/>
              <w:rPr>
                <w:sz w:val="24"/>
                <w:szCs w:val="24"/>
              </w:rPr>
            </w:pPr>
            <w:r w:rsidRPr="00B0091B">
              <w:rPr>
                <w:sz w:val="24"/>
                <w:szCs w:val="24"/>
              </w:rPr>
              <w:t>информационные стенды (листовки, объявления, брошюры, буклеты)</w:t>
            </w:r>
          </w:p>
        </w:tc>
        <w:tc>
          <w:tcPr>
            <w:tcW w:w="1985" w:type="dxa"/>
            <w:tcMar>
              <w:top w:w="62" w:type="dxa"/>
              <w:left w:w="28" w:type="dxa"/>
              <w:bottom w:w="62" w:type="dxa"/>
              <w:right w:w="28" w:type="dxa"/>
            </w:tcMar>
          </w:tcPr>
          <w:p w:rsidR="00B0091B" w:rsidRPr="00B0091B" w:rsidRDefault="00B0091B" w:rsidP="00B0091B">
            <w:pPr>
              <w:widowControl w:val="0"/>
              <w:autoSpaceDE w:val="0"/>
              <w:autoSpaceDN w:val="0"/>
              <w:adjustRightInd w:val="0"/>
              <w:jc w:val="center"/>
              <w:rPr>
                <w:sz w:val="24"/>
                <w:szCs w:val="24"/>
              </w:rPr>
            </w:pPr>
            <w:r w:rsidRPr="00B0091B">
              <w:rPr>
                <w:sz w:val="24"/>
                <w:szCs w:val="24"/>
              </w:rPr>
              <w:t>1</w:t>
            </w:r>
          </w:p>
        </w:tc>
      </w:tr>
      <w:tr w:rsidR="00B0091B" w:rsidRPr="00B0091B" w:rsidTr="00B0091B">
        <w:tc>
          <w:tcPr>
            <w:tcW w:w="568" w:type="dxa"/>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3.2</w:t>
            </w:r>
          </w:p>
        </w:tc>
        <w:tc>
          <w:tcPr>
            <w:tcW w:w="7796" w:type="dxa"/>
            <w:gridSpan w:val="2"/>
            <w:tcMar>
              <w:top w:w="62" w:type="dxa"/>
              <w:left w:w="28" w:type="dxa"/>
              <w:bottom w:w="62" w:type="dxa"/>
              <w:right w:w="28" w:type="dxa"/>
            </w:tcMar>
          </w:tcPr>
          <w:p w:rsidR="00B0091B" w:rsidRPr="00B0091B" w:rsidRDefault="00B0091B" w:rsidP="00B0091B">
            <w:pPr>
              <w:widowControl w:val="0"/>
              <w:autoSpaceDE w:val="0"/>
              <w:autoSpaceDN w:val="0"/>
              <w:adjustRightInd w:val="0"/>
              <w:rPr>
                <w:sz w:val="24"/>
                <w:szCs w:val="24"/>
              </w:rPr>
            </w:pPr>
            <w:r w:rsidRPr="00B0091B">
              <w:rPr>
                <w:sz w:val="24"/>
                <w:szCs w:val="24"/>
              </w:rPr>
              <w:t>средства массовой информации (далее – СМИ) (публикации статей)</w:t>
            </w:r>
          </w:p>
        </w:tc>
        <w:tc>
          <w:tcPr>
            <w:tcW w:w="1985" w:type="dxa"/>
            <w:tcMar>
              <w:top w:w="62" w:type="dxa"/>
              <w:left w:w="28" w:type="dxa"/>
              <w:bottom w:w="62" w:type="dxa"/>
              <w:right w:w="28" w:type="dxa"/>
            </w:tcMar>
          </w:tcPr>
          <w:p w:rsidR="00B0091B" w:rsidRPr="00B0091B" w:rsidRDefault="00B0091B" w:rsidP="00B0091B">
            <w:pPr>
              <w:widowControl w:val="0"/>
              <w:autoSpaceDE w:val="0"/>
              <w:autoSpaceDN w:val="0"/>
              <w:adjustRightInd w:val="0"/>
              <w:jc w:val="center"/>
              <w:rPr>
                <w:sz w:val="24"/>
                <w:szCs w:val="24"/>
              </w:rPr>
            </w:pPr>
            <w:r w:rsidRPr="00B0091B">
              <w:rPr>
                <w:sz w:val="24"/>
                <w:szCs w:val="24"/>
              </w:rPr>
              <w:t>1</w:t>
            </w:r>
          </w:p>
        </w:tc>
      </w:tr>
      <w:tr w:rsidR="00B0091B" w:rsidRPr="00B0091B" w:rsidTr="00B0091B">
        <w:tc>
          <w:tcPr>
            <w:tcW w:w="568" w:type="dxa"/>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3.3</w:t>
            </w:r>
          </w:p>
        </w:tc>
        <w:tc>
          <w:tcPr>
            <w:tcW w:w="7796" w:type="dxa"/>
            <w:gridSpan w:val="2"/>
            <w:tcMar>
              <w:top w:w="62" w:type="dxa"/>
              <w:left w:w="28" w:type="dxa"/>
              <w:bottom w:w="62" w:type="dxa"/>
              <w:right w:w="28" w:type="dxa"/>
            </w:tcMar>
          </w:tcPr>
          <w:p w:rsidR="00B0091B" w:rsidRPr="00B0091B" w:rsidRDefault="00B0091B" w:rsidP="00B0091B">
            <w:pPr>
              <w:widowControl w:val="0"/>
              <w:autoSpaceDE w:val="0"/>
              <w:autoSpaceDN w:val="0"/>
              <w:adjustRightInd w:val="0"/>
              <w:rPr>
                <w:sz w:val="24"/>
                <w:szCs w:val="24"/>
              </w:rPr>
            </w:pPr>
            <w:r w:rsidRPr="00B0091B">
              <w:rPr>
                <w:sz w:val="24"/>
                <w:szCs w:val="24"/>
              </w:rPr>
              <w:t>официальные сайты муниципальных образований</w:t>
            </w:r>
          </w:p>
        </w:tc>
        <w:tc>
          <w:tcPr>
            <w:tcW w:w="1985" w:type="dxa"/>
            <w:tcMar>
              <w:top w:w="62" w:type="dxa"/>
              <w:left w:w="28" w:type="dxa"/>
              <w:bottom w:w="62" w:type="dxa"/>
              <w:right w:w="28" w:type="dxa"/>
            </w:tcMar>
          </w:tcPr>
          <w:p w:rsidR="00B0091B" w:rsidRPr="00B0091B" w:rsidRDefault="00B0091B" w:rsidP="00B0091B">
            <w:pPr>
              <w:widowControl w:val="0"/>
              <w:autoSpaceDE w:val="0"/>
              <w:autoSpaceDN w:val="0"/>
              <w:adjustRightInd w:val="0"/>
              <w:jc w:val="center"/>
              <w:rPr>
                <w:sz w:val="24"/>
                <w:szCs w:val="24"/>
              </w:rPr>
            </w:pPr>
            <w:r w:rsidRPr="00B0091B">
              <w:rPr>
                <w:sz w:val="24"/>
                <w:szCs w:val="24"/>
              </w:rPr>
              <w:t>1</w:t>
            </w:r>
          </w:p>
        </w:tc>
      </w:tr>
      <w:tr w:rsidR="00B0091B" w:rsidRPr="00B0091B" w:rsidTr="00B0091B">
        <w:tc>
          <w:tcPr>
            <w:tcW w:w="568" w:type="dxa"/>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3.4</w:t>
            </w:r>
          </w:p>
        </w:tc>
        <w:tc>
          <w:tcPr>
            <w:tcW w:w="7796" w:type="dxa"/>
            <w:gridSpan w:val="2"/>
            <w:tcMar>
              <w:top w:w="62" w:type="dxa"/>
              <w:left w:w="28" w:type="dxa"/>
              <w:bottom w:w="62" w:type="dxa"/>
              <w:right w:w="28" w:type="dxa"/>
            </w:tcMar>
          </w:tcPr>
          <w:p w:rsidR="00B0091B" w:rsidRPr="00B0091B" w:rsidRDefault="00B0091B" w:rsidP="00B0091B">
            <w:pPr>
              <w:widowControl w:val="0"/>
              <w:autoSpaceDE w:val="0"/>
              <w:autoSpaceDN w:val="0"/>
              <w:adjustRightInd w:val="0"/>
              <w:rPr>
                <w:sz w:val="24"/>
                <w:szCs w:val="24"/>
              </w:rPr>
            </w:pPr>
            <w:r w:rsidRPr="00B0091B">
              <w:rPr>
                <w:sz w:val="24"/>
                <w:szCs w:val="24"/>
              </w:rPr>
              <w:t>социальные сети</w:t>
            </w:r>
          </w:p>
        </w:tc>
        <w:tc>
          <w:tcPr>
            <w:tcW w:w="1985" w:type="dxa"/>
            <w:tcMar>
              <w:top w:w="62" w:type="dxa"/>
              <w:left w:w="28" w:type="dxa"/>
              <w:bottom w:w="62" w:type="dxa"/>
              <w:right w:w="28" w:type="dxa"/>
            </w:tcMar>
          </w:tcPr>
          <w:p w:rsidR="00B0091B" w:rsidRPr="00B0091B" w:rsidRDefault="00B0091B" w:rsidP="00B0091B">
            <w:pPr>
              <w:widowControl w:val="0"/>
              <w:autoSpaceDE w:val="0"/>
              <w:autoSpaceDN w:val="0"/>
              <w:adjustRightInd w:val="0"/>
              <w:jc w:val="center"/>
              <w:rPr>
                <w:sz w:val="24"/>
                <w:szCs w:val="24"/>
              </w:rPr>
            </w:pPr>
            <w:r w:rsidRPr="00B0091B">
              <w:rPr>
                <w:sz w:val="24"/>
                <w:szCs w:val="24"/>
              </w:rPr>
              <w:t>1</w:t>
            </w:r>
          </w:p>
        </w:tc>
      </w:tr>
      <w:tr w:rsidR="00B0091B" w:rsidRPr="00B0091B" w:rsidTr="00B0091B">
        <w:tc>
          <w:tcPr>
            <w:tcW w:w="568" w:type="dxa"/>
            <w:vMerge w:val="restart"/>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4</w:t>
            </w:r>
          </w:p>
        </w:tc>
        <w:tc>
          <w:tcPr>
            <w:tcW w:w="5528" w:type="dxa"/>
            <w:vMerge w:val="restart"/>
            <w:tcMar>
              <w:top w:w="62" w:type="dxa"/>
              <w:left w:w="28" w:type="dxa"/>
              <w:bottom w:w="62" w:type="dxa"/>
              <w:right w:w="28" w:type="dxa"/>
            </w:tcMar>
          </w:tcPr>
          <w:p w:rsidR="00B0091B" w:rsidRPr="00B0091B" w:rsidRDefault="00B0091B" w:rsidP="00B0091B">
            <w:pPr>
              <w:widowControl w:val="0"/>
              <w:autoSpaceDE w:val="0"/>
              <w:autoSpaceDN w:val="0"/>
              <w:adjustRightInd w:val="0"/>
              <w:jc w:val="both"/>
              <w:rPr>
                <w:sz w:val="24"/>
                <w:szCs w:val="24"/>
              </w:rPr>
            </w:pPr>
            <w:r w:rsidRPr="00B0091B">
              <w:rPr>
                <w:sz w:val="24"/>
                <w:szCs w:val="24"/>
              </w:rPr>
              <w:t>Визуальное представление Проекта (дизайн-проект, макет, чертеж, эскиз, схема)</w:t>
            </w:r>
          </w:p>
        </w:tc>
        <w:tc>
          <w:tcPr>
            <w:tcW w:w="2268" w:type="dxa"/>
            <w:tcMar>
              <w:top w:w="62" w:type="dxa"/>
              <w:left w:w="28" w:type="dxa"/>
              <w:bottom w:w="62" w:type="dxa"/>
              <w:right w:w="28" w:type="dxa"/>
            </w:tcMar>
          </w:tcPr>
          <w:p w:rsidR="00B0091B" w:rsidRPr="00B0091B" w:rsidRDefault="00B0091B" w:rsidP="00B0091B">
            <w:pPr>
              <w:widowControl w:val="0"/>
              <w:autoSpaceDE w:val="0"/>
              <w:autoSpaceDN w:val="0"/>
              <w:adjustRightInd w:val="0"/>
              <w:jc w:val="center"/>
              <w:rPr>
                <w:sz w:val="24"/>
                <w:szCs w:val="24"/>
              </w:rPr>
            </w:pPr>
            <w:r w:rsidRPr="00B0091B">
              <w:rPr>
                <w:sz w:val="24"/>
                <w:szCs w:val="24"/>
              </w:rPr>
              <w:t xml:space="preserve">Наличие </w:t>
            </w:r>
          </w:p>
        </w:tc>
        <w:tc>
          <w:tcPr>
            <w:tcW w:w="1985" w:type="dxa"/>
            <w:tcMar>
              <w:top w:w="62" w:type="dxa"/>
              <w:left w:w="28" w:type="dxa"/>
              <w:bottom w:w="62" w:type="dxa"/>
              <w:right w:w="28" w:type="dxa"/>
            </w:tcMar>
          </w:tcPr>
          <w:p w:rsidR="00B0091B" w:rsidRPr="00B0091B" w:rsidRDefault="00B0091B" w:rsidP="00B0091B">
            <w:pPr>
              <w:widowControl w:val="0"/>
              <w:autoSpaceDE w:val="0"/>
              <w:autoSpaceDN w:val="0"/>
              <w:adjustRightInd w:val="0"/>
              <w:jc w:val="center"/>
              <w:rPr>
                <w:sz w:val="24"/>
                <w:szCs w:val="24"/>
              </w:rPr>
            </w:pPr>
            <w:r w:rsidRPr="00B0091B">
              <w:rPr>
                <w:sz w:val="24"/>
                <w:szCs w:val="24"/>
              </w:rPr>
              <w:t>2</w:t>
            </w:r>
          </w:p>
        </w:tc>
      </w:tr>
      <w:tr w:rsidR="00B0091B" w:rsidRPr="00B0091B" w:rsidTr="00B0091B">
        <w:trPr>
          <w:trHeight w:val="20"/>
        </w:trPr>
        <w:tc>
          <w:tcPr>
            <w:tcW w:w="568" w:type="dxa"/>
            <w:vMerge/>
            <w:tcMar>
              <w:top w:w="62" w:type="dxa"/>
              <w:left w:w="28" w:type="dxa"/>
              <w:bottom w:w="62" w:type="dxa"/>
              <w:right w:w="28" w:type="dxa"/>
            </w:tcMar>
            <w:vAlign w:val="center"/>
          </w:tcPr>
          <w:p w:rsidR="00B0091B" w:rsidRPr="00B0091B" w:rsidRDefault="00B0091B" w:rsidP="00B0091B">
            <w:pPr>
              <w:jc w:val="center"/>
              <w:rPr>
                <w:rFonts w:eastAsia="Calibri"/>
                <w:sz w:val="24"/>
                <w:szCs w:val="24"/>
                <w:lang w:eastAsia="en-US"/>
              </w:rPr>
            </w:pPr>
          </w:p>
        </w:tc>
        <w:tc>
          <w:tcPr>
            <w:tcW w:w="5528" w:type="dxa"/>
            <w:vMerge/>
            <w:tcMar>
              <w:top w:w="62" w:type="dxa"/>
              <w:left w:w="28" w:type="dxa"/>
              <w:bottom w:w="62" w:type="dxa"/>
              <w:right w:w="28" w:type="dxa"/>
            </w:tcMar>
          </w:tcPr>
          <w:p w:rsidR="00B0091B" w:rsidRPr="00B0091B" w:rsidRDefault="00B0091B" w:rsidP="00B0091B">
            <w:pPr>
              <w:rPr>
                <w:rFonts w:eastAsia="Calibri"/>
                <w:sz w:val="24"/>
                <w:szCs w:val="24"/>
                <w:lang w:eastAsia="en-US"/>
              </w:rPr>
            </w:pPr>
          </w:p>
        </w:tc>
        <w:tc>
          <w:tcPr>
            <w:tcW w:w="2268" w:type="dxa"/>
            <w:tcMar>
              <w:top w:w="62" w:type="dxa"/>
              <w:left w:w="28" w:type="dxa"/>
              <w:bottom w:w="62" w:type="dxa"/>
              <w:right w:w="28" w:type="dxa"/>
            </w:tcMar>
          </w:tcPr>
          <w:p w:rsidR="00B0091B" w:rsidRPr="00B0091B" w:rsidRDefault="00B0091B" w:rsidP="00B0091B">
            <w:pPr>
              <w:widowControl w:val="0"/>
              <w:autoSpaceDE w:val="0"/>
              <w:autoSpaceDN w:val="0"/>
              <w:adjustRightInd w:val="0"/>
              <w:jc w:val="center"/>
              <w:rPr>
                <w:sz w:val="24"/>
                <w:szCs w:val="24"/>
              </w:rPr>
            </w:pPr>
            <w:r w:rsidRPr="00B0091B">
              <w:rPr>
                <w:sz w:val="24"/>
                <w:szCs w:val="24"/>
              </w:rPr>
              <w:t>Отсутствие</w:t>
            </w:r>
          </w:p>
        </w:tc>
        <w:tc>
          <w:tcPr>
            <w:tcW w:w="1985" w:type="dxa"/>
            <w:tcMar>
              <w:top w:w="62" w:type="dxa"/>
              <w:left w:w="28" w:type="dxa"/>
              <w:bottom w:w="62" w:type="dxa"/>
              <w:right w:w="28" w:type="dxa"/>
            </w:tcMar>
          </w:tcPr>
          <w:p w:rsidR="00B0091B" w:rsidRPr="00B0091B" w:rsidRDefault="00B0091B" w:rsidP="00B0091B">
            <w:pPr>
              <w:widowControl w:val="0"/>
              <w:autoSpaceDE w:val="0"/>
              <w:autoSpaceDN w:val="0"/>
              <w:adjustRightInd w:val="0"/>
              <w:jc w:val="center"/>
              <w:rPr>
                <w:sz w:val="24"/>
                <w:szCs w:val="24"/>
              </w:rPr>
            </w:pPr>
            <w:r w:rsidRPr="00B0091B">
              <w:rPr>
                <w:sz w:val="24"/>
                <w:szCs w:val="24"/>
              </w:rPr>
              <w:t>0</w:t>
            </w:r>
          </w:p>
        </w:tc>
      </w:tr>
      <w:tr w:rsidR="00B0091B" w:rsidRPr="00B0091B" w:rsidTr="00B0091B">
        <w:tc>
          <w:tcPr>
            <w:tcW w:w="8364" w:type="dxa"/>
            <w:gridSpan w:val="3"/>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Максимум баллов</w:t>
            </w:r>
          </w:p>
        </w:tc>
        <w:tc>
          <w:tcPr>
            <w:tcW w:w="1985" w:type="dxa"/>
            <w:tcMar>
              <w:top w:w="62" w:type="dxa"/>
              <w:left w:w="28" w:type="dxa"/>
              <w:bottom w:w="62" w:type="dxa"/>
              <w:right w:w="28" w:type="dxa"/>
            </w:tcMar>
          </w:tcPr>
          <w:p w:rsidR="00B0091B" w:rsidRPr="00B0091B" w:rsidRDefault="00B0091B" w:rsidP="00B0091B">
            <w:pPr>
              <w:widowControl w:val="0"/>
              <w:autoSpaceDE w:val="0"/>
              <w:autoSpaceDN w:val="0"/>
              <w:adjustRightInd w:val="0"/>
              <w:jc w:val="center"/>
              <w:rPr>
                <w:sz w:val="24"/>
                <w:szCs w:val="24"/>
              </w:rPr>
            </w:pPr>
            <w:r w:rsidRPr="00B0091B">
              <w:rPr>
                <w:sz w:val="24"/>
                <w:szCs w:val="24"/>
              </w:rPr>
              <w:t>27</w:t>
            </w:r>
          </w:p>
        </w:tc>
      </w:tr>
      <w:tr w:rsidR="00B0091B" w:rsidRPr="00B0091B" w:rsidTr="00B0091B">
        <w:tc>
          <w:tcPr>
            <w:tcW w:w="10349" w:type="dxa"/>
            <w:gridSpan w:val="4"/>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outlineLvl w:val="3"/>
              <w:rPr>
                <w:sz w:val="24"/>
                <w:szCs w:val="24"/>
                <w:vertAlign w:val="superscript"/>
              </w:rPr>
            </w:pPr>
            <w:r w:rsidRPr="00B0091B">
              <w:rPr>
                <w:sz w:val="24"/>
                <w:szCs w:val="24"/>
              </w:rPr>
              <w:t>Критерии оценки деятельности органов ТОС</w:t>
            </w:r>
          </w:p>
        </w:tc>
      </w:tr>
      <w:tr w:rsidR="00B0091B" w:rsidRPr="00B0091B" w:rsidTr="00B0091B">
        <w:trPr>
          <w:trHeight w:val="155"/>
        </w:trPr>
        <w:tc>
          <w:tcPr>
            <w:tcW w:w="568" w:type="dxa"/>
            <w:vMerge w:val="restart"/>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1</w:t>
            </w:r>
          </w:p>
        </w:tc>
        <w:tc>
          <w:tcPr>
            <w:tcW w:w="5528" w:type="dxa"/>
            <w:vMerge w:val="restart"/>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both"/>
              <w:rPr>
                <w:sz w:val="24"/>
                <w:szCs w:val="24"/>
              </w:rPr>
            </w:pPr>
            <w:r w:rsidRPr="00B0091B">
              <w:rPr>
                <w:sz w:val="24"/>
                <w:szCs w:val="24"/>
              </w:rPr>
              <w:t xml:space="preserve">Освещение деятельности органов ТОС в СМИ </w:t>
            </w:r>
            <w:r w:rsidRPr="00B0091B">
              <w:rPr>
                <w:sz w:val="24"/>
                <w:szCs w:val="24"/>
              </w:rPr>
              <w:br/>
              <w:t>за предыдущий и (или) текущий год</w:t>
            </w:r>
          </w:p>
        </w:tc>
        <w:tc>
          <w:tcPr>
            <w:tcW w:w="2268" w:type="dxa"/>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Нет</w:t>
            </w:r>
          </w:p>
        </w:tc>
        <w:tc>
          <w:tcPr>
            <w:tcW w:w="1985" w:type="dxa"/>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0</w:t>
            </w:r>
          </w:p>
        </w:tc>
      </w:tr>
      <w:tr w:rsidR="00B0091B" w:rsidRPr="00B0091B" w:rsidTr="00B0091B">
        <w:trPr>
          <w:trHeight w:val="317"/>
        </w:trPr>
        <w:tc>
          <w:tcPr>
            <w:tcW w:w="568" w:type="dxa"/>
            <w:vMerge/>
            <w:tcMar>
              <w:top w:w="62" w:type="dxa"/>
              <w:left w:w="28" w:type="dxa"/>
              <w:bottom w:w="62" w:type="dxa"/>
              <w:right w:w="28" w:type="dxa"/>
            </w:tcMar>
            <w:vAlign w:val="center"/>
          </w:tcPr>
          <w:p w:rsidR="00B0091B" w:rsidRPr="00B0091B" w:rsidRDefault="00B0091B" w:rsidP="00B0091B">
            <w:pPr>
              <w:jc w:val="center"/>
              <w:rPr>
                <w:rFonts w:eastAsia="Calibri"/>
                <w:sz w:val="24"/>
                <w:szCs w:val="24"/>
                <w:lang w:eastAsia="en-US"/>
              </w:rPr>
            </w:pPr>
          </w:p>
        </w:tc>
        <w:tc>
          <w:tcPr>
            <w:tcW w:w="5528" w:type="dxa"/>
            <w:vMerge/>
            <w:tcMar>
              <w:top w:w="62" w:type="dxa"/>
              <w:left w:w="28" w:type="dxa"/>
              <w:bottom w:w="62" w:type="dxa"/>
              <w:right w:w="28" w:type="dxa"/>
            </w:tcMar>
          </w:tcPr>
          <w:p w:rsidR="00B0091B" w:rsidRPr="00B0091B" w:rsidRDefault="00B0091B" w:rsidP="00B0091B">
            <w:pPr>
              <w:rPr>
                <w:rFonts w:eastAsia="Calibri"/>
                <w:sz w:val="24"/>
                <w:szCs w:val="24"/>
                <w:lang w:eastAsia="en-US"/>
              </w:rPr>
            </w:pPr>
          </w:p>
        </w:tc>
        <w:tc>
          <w:tcPr>
            <w:tcW w:w="2268" w:type="dxa"/>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Есть</w:t>
            </w:r>
          </w:p>
        </w:tc>
        <w:tc>
          <w:tcPr>
            <w:tcW w:w="1985" w:type="dxa"/>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2</w:t>
            </w:r>
          </w:p>
        </w:tc>
      </w:tr>
      <w:tr w:rsidR="00B0091B" w:rsidRPr="00B0091B" w:rsidTr="00B0091B">
        <w:tc>
          <w:tcPr>
            <w:tcW w:w="568" w:type="dxa"/>
            <w:vMerge w:val="restart"/>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2</w:t>
            </w:r>
          </w:p>
        </w:tc>
        <w:tc>
          <w:tcPr>
            <w:tcW w:w="5528" w:type="dxa"/>
            <w:vMerge w:val="restart"/>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both"/>
              <w:rPr>
                <w:sz w:val="24"/>
                <w:szCs w:val="24"/>
              </w:rPr>
            </w:pPr>
            <w:r w:rsidRPr="00B0091B">
              <w:rPr>
                <w:sz w:val="24"/>
                <w:szCs w:val="24"/>
              </w:rPr>
              <w:t xml:space="preserve">Достижения органов ТОС (участие ТОС в конкурсах </w:t>
            </w:r>
            <w:r w:rsidRPr="00B0091B">
              <w:rPr>
                <w:sz w:val="24"/>
                <w:szCs w:val="24"/>
              </w:rPr>
              <w:br/>
            </w:r>
            <w:r w:rsidRPr="00B0091B">
              <w:rPr>
                <w:sz w:val="24"/>
                <w:szCs w:val="24"/>
              </w:rPr>
              <w:lastRenderedPageBreak/>
              <w:t xml:space="preserve">и получение грантов, наличие наград (грамот, благодарственных писем) за предыдущий </w:t>
            </w:r>
            <w:r w:rsidRPr="00B0091B">
              <w:rPr>
                <w:sz w:val="24"/>
                <w:szCs w:val="24"/>
              </w:rPr>
              <w:br/>
              <w:t xml:space="preserve">и (или) текущий год </w:t>
            </w:r>
          </w:p>
        </w:tc>
        <w:tc>
          <w:tcPr>
            <w:tcW w:w="2268" w:type="dxa"/>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lastRenderedPageBreak/>
              <w:t>Нет</w:t>
            </w:r>
          </w:p>
        </w:tc>
        <w:tc>
          <w:tcPr>
            <w:tcW w:w="1985" w:type="dxa"/>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0</w:t>
            </w:r>
          </w:p>
        </w:tc>
      </w:tr>
      <w:tr w:rsidR="00B0091B" w:rsidRPr="00B0091B" w:rsidTr="00B0091B">
        <w:trPr>
          <w:trHeight w:val="20"/>
        </w:trPr>
        <w:tc>
          <w:tcPr>
            <w:tcW w:w="568" w:type="dxa"/>
            <w:vMerge/>
            <w:tcMar>
              <w:top w:w="62" w:type="dxa"/>
              <w:left w:w="28" w:type="dxa"/>
              <w:bottom w:w="62" w:type="dxa"/>
              <w:right w:w="28" w:type="dxa"/>
            </w:tcMar>
            <w:vAlign w:val="center"/>
          </w:tcPr>
          <w:p w:rsidR="00B0091B" w:rsidRPr="00B0091B" w:rsidRDefault="00B0091B" w:rsidP="00B0091B">
            <w:pPr>
              <w:jc w:val="center"/>
              <w:rPr>
                <w:rFonts w:eastAsia="Calibri"/>
                <w:sz w:val="24"/>
                <w:szCs w:val="24"/>
                <w:lang w:eastAsia="en-US"/>
              </w:rPr>
            </w:pPr>
          </w:p>
        </w:tc>
        <w:tc>
          <w:tcPr>
            <w:tcW w:w="5528" w:type="dxa"/>
            <w:vMerge/>
            <w:tcMar>
              <w:top w:w="62" w:type="dxa"/>
              <w:left w:w="28" w:type="dxa"/>
              <w:bottom w:w="62" w:type="dxa"/>
              <w:right w:w="28" w:type="dxa"/>
            </w:tcMar>
          </w:tcPr>
          <w:p w:rsidR="00B0091B" w:rsidRPr="00B0091B" w:rsidRDefault="00B0091B" w:rsidP="00B0091B">
            <w:pPr>
              <w:rPr>
                <w:rFonts w:eastAsia="Calibri"/>
                <w:sz w:val="24"/>
                <w:szCs w:val="24"/>
                <w:lang w:eastAsia="en-US"/>
              </w:rPr>
            </w:pPr>
          </w:p>
        </w:tc>
        <w:tc>
          <w:tcPr>
            <w:tcW w:w="2268" w:type="dxa"/>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Есть</w:t>
            </w:r>
          </w:p>
        </w:tc>
        <w:tc>
          <w:tcPr>
            <w:tcW w:w="1985" w:type="dxa"/>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2</w:t>
            </w:r>
          </w:p>
        </w:tc>
      </w:tr>
      <w:tr w:rsidR="00B0091B" w:rsidRPr="00B0091B" w:rsidTr="00B0091B">
        <w:tc>
          <w:tcPr>
            <w:tcW w:w="8364" w:type="dxa"/>
            <w:gridSpan w:val="3"/>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Максимум баллов</w:t>
            </w:r>
          </w:p>
        </w:tc>
        <w:tc>
          <w:tcPr>
            <w:tcW w:w="1985" w:type="dxa"/>
            <w:tcMar>
              <w:top w:w="62" w:type="dxa"/>
              <w:left w:w="28" w:type="dxa"/>
              <w:bottom w:w="62" w:type="dxa"/>
              <w:right w:w="28" w:type="dxa"/>
            </w:tcMar>
          </w:tcPr>
          <w:p w:rsidR="00B0091B" w:rsidRPr="00B0091B" w:rsidRDefault="00B0091B" w:rsidP="00B0091B">
            <w:pPr>
              <w:widowControl w:val="0"/>
              <w:autoSpaceDE w:val="0"/>
              <w:autoSpaceDN w:val="0"/>
              <w:adjustRightInd w:val="0"/>
              <w:jc w:val="center"/>
              <w:rPr>
                <w:sz w:val="24"/>
                <w:szCs w:val="24"/>
              </w:rPr>
            </w:pPr>
            <w:r w:rsidRPr="00B0091B">
              <w:rPr>
                <w:sz w:val="24"/>
                <w:szCs w:val="24"/>
              </w:rPr>
              <w:t>4</w:t>
            </w:r>
          </w:p>
        </w:tc>
      </w:tr>
      <w:tr w:rsidR="00B0091B" w:rsidRPr="00B0091B" w:rsidTr="00B0091B">
        <w:tc>
          <w:tcPr>
            <w:tcW w:w="6096" w:type="dxa"/>
            <w:gridSpan w:val="2"/>
            <w:vMerge w:val="restart"/>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rPr>
                <w:sz w:val="24"/>
                <w:szCs w:val="24"/>
              </w:rPr>
            </w:pPr>
            <w:r w:rsidRPr="00B0091B">
              <w:rPr>
                <w:sz w:val="24"/>
                <w:szCs w:val="24"/>
              </w:rPr>
              <w:t>Максимальное количество баллов по критериям оценки Проектов (за исключением дополнительных критериев), направленных для участия в конкурсном отборе на уровне Пермского края</w:t>
            </w:r>
          </w:p>
        </w:tc>
        <w:tc>
          <w:tcPr>
            <w:tcW w:w="2268" w:type="dxa"/>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в группах 1 – 4</w:t>
            </w:r>
          </w:p>
        </w:tc>
        <w:tc>
          <w:tcPr>
            <w:tcW w:w="1985" w:type="dxa"/>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27</w:t>
            </w:r>
          </w:p>
        </w:tc>
      </w:tr>
      <w:tr w:rsidR="00B0091B" w:rsidRPr="00B0091B" w:rsidTr="00B0091B">
        <w:tc>
          <w:tcPr>
            <w:tcW w:w="6096" w:type="dxa"/>
            <w:gridSpan w:val="2"/>
            <w:vMerge/>
            <w:tcMar>
              <w:top w:w="62" w:type="dxa"/>
              <w:left w:w="28" w:type="dxa"/>
              <w:bottom w:w="62" w:type="dxa"/>
              <w:right w:w="28" w:type="dxa"/>
            </w:tcMar>
            <w:vAlign w:val="center"/>
          </w:tcPr>
          <w:p w:rsidR="00B0091B" w:rsidRPr="00B0091B" w:rsidRDefault="00B0091B" w:rsidP="00B0091B">
            <w:pPr>
              <w:jc w:val="center"/>
              <w:rPr>
                <w:rFonts w:eastAsia="Calibri"/>
                <w:sz w:val="24"/>
                <w:szCs w:val="24"/>
                <w:lang w:eastAsia="en-US"/>
              </w:rPr>
            </w:pPr>
          </w:p>
        </w:tc>
        <w:tc>
          <w:tcPr>
            <w:tcW w:w="2268" w:type="dxa"/>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в группах 1 – 5</w:t>
            </w:r>
          </w:p>
        </w:tc>
        <w:tc>
          <w:tcPr>
            <w:tcW w:w="1985" w:type="dxa"/>
            <w:tcMar>
              <w:top w:w="62" w:type="dxa"/>
              <w:left w:w="28" w:type="dxa"/>
              <w:bottom w:w="62" w:type="dxa"/>
              <w:right w:w="28" w:type="dxa"/>
            </w:tcMar>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31</w:t>
            </w:r>
          </w:p>
        </w:tc>
      </w:tr>
    </w:tbl>
    <w:p w:rsidR="00B0091B" w:rsidRPr="00B0091B" w:rsidRDefault="00B0091B" w:rsidP="00B0091B">
      <w:pPr>
        <w:jc w:val="center"/>
        <w:rPr>
          <w:rFonts w:eastAsia="Calibri"/>
          <w:b/>
          <w:sz w:val="24"/>
          <w:szCs w:val="24"/>
          <w:lang w:eastAsia="en-US"/>
        </w:rPr>
      </w:pPr>
      <w:r w:rsidRPr="00B0091B">
        <w:rPr>
          <w:rFonts w:eastAsia="Calibri"/>
          <w:b/>
          <w:sz w:val="24"/>
          <w:szCs w:val="24"/>
          <w:lang w:eastAsia="en-US"/>
        </w:rPr>
        <w:t>Дополнительные критерии</w:t>
      </w:r>
    </w:p>
    <w:p w:rsidR="00B0091B" w:rsidRPr="00B0091B" w:rsidRDefault="00B0091B" w:rsidP="00B0091B">
      <w:pPr>
        <w:jc w:val="center"/>
        <w:rPr>
          <w:rFonts w:eastAsia="Calibri"/>
          <w:b/>
          <w:sz w:val="24"/>
          <w:szCs w:val="24"/>
          <w:lang w:eastAsia="en-US"/>
        </w:rPr>
      </w:pPr>
    </w:p>
    <w:tbl>
      <w:tblPr>
        <w:tblW w:w="10349"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5"/>
        <w:gridCol w:w="9924"/>
      </w:tblGrid>
      <w:tr w:rsidR="00B0091B" w:rsidRPr="00B0091B" w:rsidTr="00B0091B">
        <w:tc>
          <w:tcPr>
            <w:tcW w:w="10349" w:type="dxa"/>
            <w:gridSpan w:val="2"/>
            <w:tcBorders>
              <w:top w:val="single" w:sz="4" w:space="0" w:color="auto"/>
              <w:bottom w:val="single" w:sz="4" w:space="0" w:color="auto"/>
            </w:tcBorders>
          </w:tcPr>
          <w:p w:rsidR="00B0091B" w:rsidRPr="00B0091B" w:rsidRDefault="00B0091B" w:rsidP="00B0091B">
            <w:pPr>
              <w:widowControl w:val="0"/>
              <w:autoSpaceDE w:val="0"/>
              <w:autoSpaceDN w:val="0"/>
              <w:adjustRightInd w:val="0"/>
              <w:jc w:val="center"/>
              <w:rPr>
                <w:sz w:val="24"/>
                <w:szCs w:val="24"/>
              </w:rPr>
            </w:pPr>
            <w:r w:rsidRPr="00B0091B">
              <w:rPr>
                <w:sz w:val="24"/>
                <w:szCs w:val="24"/>
              </w:rPr>
              <w:t>Дополнительные критерии оценки Проектов в случае равенства баллов по основным критериям оценки Проектов</w:t>
            </w:r>
          </w:p>
        </w:tc>
      </w:tr>
      <w:tr w:rsidR="00B0091B" w:rsidRPr="00B0091B" w:rsidTr="00B0091B">
        <w:tblPrEx>
          <w:tblBorders>
            <w:insideH w:val="none" w:sz="0" w:space="0" w:color="auto"/>
          </w:tblBorders>
        </w:tblPrEx>
        <w:tc>
          <w:tcPr>
            <w:tcW w:w="425" w:type="dxa"/>
            <w:tcBorders>
              <w:top w:val="single" w:sz="4" w:space="0" w:color="auto"/>
              <w:bottom w:val="single" w:sz="4" w:space="0" w:color="auto"/>
            </w:tcBorders>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1</w:t>
            </w:r>
          </w:p>
        </w:tc>
        <w:tc>
          <w:tcPr>
            <w:tcW w:w="9924" w:type="dxa"/>
            <w:tcBorders>
              <w:top w:val="single" w:sz="4" w:space="0" w:color="auto"/>
              <w:bottom w:val="single" w:sz="4" w:space="0" w:color="auto"/>
            </w:tcBorders>
          </w:tcPr>
          <w:p w:rsidR="00B0091B" w:rsidRPr="00B0091B" w:rsidRDefault="00B0091B" w:rsidP="00B0091B">
            <w:pPr>
              <w:widowControl w:val="0"/>
              <w:autoSpaceDE w:val="0"/>
              <w:autoSpaceDN w:val="0"/>
              <w:adjustRightInd w:val="0"/>
              <w:jc w:val="both"/>
              <w:rPr>
                <w:sz w:val="24"/>
                <w:szCs w:val="24"/>
              </w:rPr>
            </w:pPr>
            <w:r w:rsidRPr="00B0091B">
              <w:rPr>
                <w:sz w:val="24"/>
                <w:szCs w:val="24"/>
              </w:rPr>
              <w:t xml:space="preserve">Доля </w:t>
            </w:r>
            <w:proofErr w:type="spellStart"/>
            <w:r w:rsidRPr="00B0091B">
              <w:rPr>
                <w:sz w:val="24"/>
                <w:szCs w:val="24"/>
              </w:rPr>
              <w:t>софинансирования</w:t>
            </w:r>
            <w:proofErr w:type="spellEnd"/>
            <w:r w:rsidRPr="00B0091B">
              <w:rPr>
                <w:sz w:val="24"/>
                <w:szCs w:val="24"/>
              </w:rPr>
              <w:t xml:space="preserve"> Проекта за счет денежных средств граждан от 10 % (25 %) стоимости Проекта.</w:t>
            </w:r>
          </w:p>
          <w:p w:rsidR="00B0091B" w:rsidRPr="00B0091B" w:rsidRDefault="00B0091B" w:rsidP="00B0091B">
            <w:pPr>
              <w:widowControl w:val="0"/>
              <w:autoSpaceDE w:val="0"/>
              <w:autoSpaceDN w:val="0"/>
              <w:adjustRightInd w:val="0"/>
              <w:jc w:val="both"/>
              <w:rPr>
                <w:sz w:val="24"/>
                <w:szCs w:val="24"/>
              </w:rPr>
            </w:pPr>
            <w:r w:rsidRPr="00B0091B">
              <w:rPr>
                <w:sz w:val="24"/>
                <w:szCs w:val="24"/>
              </w:rPr>
              <w:t xml:space="preserve">(Данный критерий не оценивается в баллах. Приоритет имеют те Проекты, в которых доля </w:t>
            </w:r>
            <w:proofErr w:type="spellStart"/>
            <w:r w:rsidRPr="00B0091B">
              <w:rPr>
                <w:sz w:val="24"/>
                <w:szCs w:val="24"/>
              </w:rPr>
              <w:t>софинансирования</w:t>
            </w:r>
            <w:proofErr w:type="spellEnd"/>
            <w:r w:rsidRPr="00B0091B">
              <w:rPr>
                <w:sz w:val="24"/>
                <w:szCs w:val="24"/>
              </w:rPr>
              <w:t xml:space="preserve"> Проекта за счет денежных средств граждан от 10 % (25 %) стоимости Проекта в процентном соотношении больше. Используется значение показателя с двумя знаками после запятой без применения округления) </w:t>
            </w:r>
          </w:p>
        </w:tc>
      </w:tr>
      <w:tr w:rsidR="00B0091B" w:rsidRPr="00B0091B" w:rsidTr="00B0091B">
        <w:tblPrEx>
          <w:tblBorders>
            <w:insideH w:val="none" w:sz="0" w:space="0" w:color="auto"/>
          </w:tblBorders>
        </w:tblPrEx>
        <w:tc>
          <w:tcPr>
            <w:tcW w:w="425" w:type="dxa"/>
            <w:tcBorders>
              <w:top w:val="single" w:sz="4" w:space="0" w:color="auto"/>
              <w:bottom w:val="single" w:sz="4" w:space="0" w:color="auto"/>
            </w:tcBorders>
            <w:vAlign w:val="center"/>
          </w:tcPr>
          <w:p w:rsidR="00B0091B" w:rsidRPr="00B0091B" w:rsidRDefault="00B0091B" w:rsidP="00B0091B">
            <w:pPr>
              <w:widowControl w:val="0"/>
              <w:autoSpaceDE w:val="0"/>
              <w:autoSpaceDN w:val="0"/>
              <w:adjustRightInd w:val="0"/>
              <w:jc w:val="center"/>
              <w:rPr>
                <w:sz w:val="24"/>
                <w:szCs w:val="24"/>
              </w:rPr>
            </w:pPr>
            <w:r w:rsidRPr="00B0091B">
              <w:rPr>
                <w:sz w:val="24"/>
                <w:szCs w:val="24"/>
              </w:rPr>
              <w:t>2</w:t>
            </w:r>
          </w:p>
        </w:tc>
        <w:tc>
          <w:tcPr>
            <w:tcW w:w="9924" w:type="dxa"/>
            <w:tcBorders>
              <w:top w:val="single" w:sz="4" w:space="0" w:color="auto"/>
              <w:bottom w:val="single" w:sz="4" w:space="0" w:color="auto"/>
            </w:tcBorders>
          </w:tcPr>
          <w:p w:rsidR="00B0091B" w:rsidRPr="00B0091B" w:rsidRDefault="00B0091B" w:rsidP="00B0091B">
            <w:pPr>
              <w:widowControl w:val="0"/>
              <w:autoSpaceDE w:val="0"/>
              <w:autoSpaceDN w:val="0"/>
              <w:adjustRightInd w:val="0"/>
              <w:jc w:val="both"/>
              <w:rPr>
                <w:sz w:val="24"/>
                <w:szCs w:val="24"/>
              </w:rPr>
            </w:pPr>
            <w:r w:rsidRPr="00B0091B">
              <w:rPr>
                <w:sz w:val="24"/>
                <w:szCs w:val="24"/>
              </w:rPr>
              <w:t xml:space="preserve">Доля </w:t>
            </w:r>
            <w:proofErr w:type="spellStart"/>
            <w:r w:rsidRPr="00B0091B">
              <w:rPr>
                <w:sz w:val="24"/>
                <w:szCs w:val="24"/>
              </w:rPr>
              <w:t>софинансирования</w:t>
            </w:r>
            <w:proofErr w:type="spellEnd"/>
            <w:r w:rsidRPr="00B0091B">
              <w:rPr>
                <w:sz w:val="24"/>
                <w:szCs w:val="24"/>
              </w:rPr>
              <w:t xml:space="preserve"> Проекта за счет средств бюджета муниципального образования, за исключением денежных средств граждан и юридических лиц (далее – Собственные средства муниципального образования), от стоимости Проекта.</w:t>
            </w:r>
          </w:p>
          <w:p w:rsidR="00B0091B" w:rsidRPr="00B0091B" w:rsidRDefault="00B0091B" w:rsidP="00B0091B">
            <w:pPr>
              <w:widowControl w:val="0"/>
              <w:autoSpaceDE w:val="0"/>
              <w:autoSpaceDN w:val="0"/>
              <w:adjustRightInd w:val="0"/>
              <w:jc w:val="both"/>
              <w:rPr>
                <w:sz w:val="24"/>
                <w:szCs w:val="24"/>
              </w:rPr>
            </w:pPr>
            <w:r w:rsidRPr="00B0091B">
              <w:rPr>
                <w:sz w:val="24"/>
                <w:szCs w:val="24"/>
              </w:rPr>
              <w:t>(Данный критерий оценивается в баллах. За каждый 1 % Собственных средств муниципального образования Проекту присваивается 0,2 балла, но не более 2 баллов)</w:t>
            </w:r>
          </w:p>
        </w:tc>
      </w:tr>
    </w:tbl>
    <w:p w:rsidR="00B0091B" w:rsidRPr="00EA6578" w:rsidRDefault="00B0091B" w:rsidP="00B0091B">
      <w:pPr>
        <w:rPr>
          <w:bCs/>
          <w:szCs w:val="28"/>
        </w:rPr>
      </w:pPr>
    </w:p>
    <w:sectPr w:rsidR="00B0091B" w:rsidRPr="00EA6578" w:rsidSect="00D4277D">
      <w:headerReference w:type="even" r:id="rId19"/>
      <w:headerReference w:type="default" r:id="rId20"/>
      <w:footerReference w:type="default" r:id="rId21"/>
      <w:footerReference w:type="first" r:id="rId22"/>
      <w:type w:val="continuous"/>
      <w:pgSz w:w="11907" w:h="16840" w:code="9"/>
      <w:pgMar w:top="1134" w:right="567" w:bottom="1134"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2B39" w:rsidRDefault="00912B39">
      <w:r>
        <w:separator/>
      </w:r>
    </w:p>
  </w:endnote>
  <w:endnote w:type="continuationSeparator" w:id="0">
    <w:p w:rsidR="00912B39" w:rsidRDefault="00912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PT Astra Serif">
    <w:altName w:val="Times New Roman"/>
    <w:panose1 w:val="00000000000000000000"/>
    <w:charset w:val="CC"/>
    <w:family w:val="roman"/>
    <w:notTrueType/>
    <w:pitch w:val="variable"/>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277D" w:rsidRDefault="00D4277D">
    <w:pPr>
      <w:rPr>
        <w:lang w:val="en-US"/>
      </w:rPr>
    </w:pPr>
    <w:r>
      <w:rPr>
        <w:lang w:val="en-US"/>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277D" w:rsidRDefault="00D4277D">
    <w:pPr>
      <w:rPr>
        <w:lang w:val="en-US"/>
      </w:rPr>
    </w:pP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2B39" w:rsidRDefault="00912B39">
      <w:r>
        <w:separator/>
      </w:r>
    </w:p>
  </w:footnote>
  <w:footnote w:type="continuationSeparator" w:id="0">
    <w:p w:rsidR="00912B39" w:rsidRDefault="00912B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277D" w:rsidRDefault="00D4277D">
    <w:pPr>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D4277D" w:rsidRDefault="00D4277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277D" w:rsidRDefault="00D4277D">
    <w:pPr>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A42EED">
      <w:rPr>
        <w:rStyle w:val="ac"/>
        <w:noProof/>
      </w:rPr>
      <w:t>24</w:t>
    </w:r>
    <w:r>
      <w:rPr>
        <w:rStyle w:val="ac"/>
      </w:rPr>
      <w:fldChar w:fldCharType="end"/>
    </w:r>
  </w:p>
  <w:p w:rsidR="00D4277D" w:rsidRDefault="00D4277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56A2A"/>
    <w:multiLevelType w:val="hybridMultilevel"/>
    <w:tmpl w:val="753C16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B6E6243"/>
    <w:multiLevelType w:val="multilevel"/>
    <w:tmpl w:val="EF08C5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566278E"/>
    <w:multiLevelType w:val="hybridMultilevel"/>
    <w:tmpl w:val="FE00C896"/>
    <w:lvl w:ilvl="0" w:tplc="948AEB7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651939EC"/>
    <w:multiLevelType w:val="hybridMultilevel"/>
    <w:tmpl w:val="8E00039E"/>
    <w:lvl w:ilvl="0" w:tplc="2530146A">
      <w:start w:val="4"/>
      <w:numFmt w:val="bullet"/>
      <w:lvlText w:val=""/>
      <w:lvlJc w:val="left"/>
      <w:pPr>
        <w:ind w:left="420" w:hanging="360"/>
      </w:pPr>
      <w:rPr>
        <w:rFonts w:ascii="Symbol" w:eastAsia="Times New Roman" w:hAnsi="Symbol"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578"/>
    <w:rsid w:val="000107D0"/>
    <w:rsid w:val="00031EB5"/>
    <w:rsid w:val="000320E4"/>
    <w:rsid w:val="000334C9"/>
    <w:rsid w:val="0007358C"/>
    <w:rsid w:val="000A1018"/>
    <w:rsid w:val="000A1249"/>
    <w:rsid w:val="000F7BC6"/>
    <w:rsid w:val="00122FA1"/>
    <w:rsid w:val="00136C19"/>
    <w:rsid w:val="001450B8"/>
    <w:rsid w:val="001617A8"/>
    <w:rsid w:val="0016680C"/>
    <w:rsid w:val="00191FB7"/>
    <w:rsid w:val="001B2F04"/>
    <w:rsid w:val="001D1569"/>
    <w:rsid w:val="0024792C"/>
    <w:rsid w:val="00272A91"/>
    <w:rsid w:val="00277B32"/>
    <w:rsid w:val="0028108D"/>
    <w:rsid w:val="0028655A"/>
    <w:rsid w:val="00290178"/>
    <w:rsid w:val="002A1714"/>
    <w:rsid w:val="002E0EAA"/>
    <w:rsid w:val="002E7887"/>
    <w:rsid w:val="00312CFE"/>
    <w:rsid w:val="0035360C"/>
    <w:rsid w:val="00353DEB"/>
    <w:rsid w:val="003807C0"/>
    <w:rsid w:val="003D3930"/>
    <w:rsid w:val="003E5046"/>
    <w:rsid w:val="004108A0"/>
    <w:rsid w:val="004448E6"/>
    <w:rsid w:val="004456D6"/>
    <w:rsid w:val="00473A0D"/>
    <w:rsid w:val="00482187"/>
    <w:rsid w:val="004D3158"/>
    <w:rsid w:val="004F68BF"/>
    <w:rsid w:val="00534011"/>
    <w:rsid w:val="0053612B"/>
    <w:rsid w:val="005438E0"/>
    <w:rsid w:val="005505FE"/>
    <w:rsid w:val="00552ADF"/>
    <w:rsid w:val="006333E0"/>
    <w:rsid w:val="006D443E"/>
    <w:rsid w:val="00736B92"/>
    <w:rsid w:val="00761D5E"/>
    <w:rsid w:val="00786706"/>
    <w:rsid w:val="007E5F58"/>
    <w:rsid w:val="007F5F8D"/>
    <w:rsid w:val="00861BE3"/>
    <w:rsid w:val="00875736"/>
    <w:rsid w:val="008A300E"/>
    <w:rsid w:val="008C41D1"/>
    <w:rsid w:val="008E0D07"/>
    <w:rsid w:val="008F5EE0"/>
    <w:rsid w:val="00912B39"/>
    <w:rsid w:val="00946A6E"/>
    <w:rsid w:val="00973EE1"/>
    <w:rsid w:val="0097587F"/>
    <w:rsid w:val="00983927"/>
    <w:rsid w:val="00996B0F"/>
    <w:rsid w:val="009D34A4"/>
    <w:rsid w:val="009E48FD"/>
    <w:rsid w:val="009F62B9"/>
    <w:rsid w:val="00A20CAB"/>
    <w:rsid w:val="00A42EED"/>
    <w:rsid w:val="00A7019E"/>
    <w:rsid w:val="00AB61AD"/>
    <w:rsid w:val="00B0091B"/>
    <w:rsid w:val="00B12253"/>
    <w:rsid w:val="00B17F20"/>
    <w:rsid w:val="00B66C87"/>
    <w:rsid w:val="00C11CD6"/>
    <w:rsid w:val="00C76D98"/>
    <w:rsid w:val="00C97BDE"/>
    <w:rsid w:val="00CB0CD4"/>
    <w:rsid w:val="00D26E96"/>
    <w:rsid w:val="00D4277D"/>
    <w:rsid w:val="00D51DC3"/>
    <w:rsid w:val="00D712A8"/>
    <w:rsid w:val="00D734F9"/>
    <w:rsid w:val="00DA24F6"/>
    <w:rsid w:val="00DB3748"/>
    <w:rsid w:val="00DF4430"/>
    <w:rsid w:val="00E246F5"/>
    <w:rsid w:val="00E35F2C"/>
    <w:rsid w:val="00E614D0"/>
    <w:rsid w:val="00E8211E"/>
    <w:rsid w:val="00EA6578"/>
    <w:rsid w:val="00EB400D"/>
    <w:rsid w:val="00ED24CB"/>
    <w:rsid w:val="00F34240"/>
    <w:rsid w:val="00F46037"/>
    <w:rsid w:val="00F5332F"/>
    <w:rsid w:val="00F919B8"/>
    <w:rsid w:val="00FB3EBE"/>
    <w:rsid w:val="00FC0FBD"/>
    <w:rsid w:val="00FC50FC"/>
    <w:rsid w:val="00FD415B"/>
    <w:rsid w:val="00FE5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3FAB40E-15FC-4B55-8020-688A4F890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5F8D"/>
    <w:rPr>
      <w:sz w:val="28"/>
    </w:rPr>
  </w:style>
  <w:style w:type="paragraph" w:styleId="1">
    <w:name w:val="heading 1"/>
    <w:basedOn w:val="a"/>
    <w:next w:val="a"/>
    <w:link w:val="10"/>
    <w:uiPriority w:val="9"/>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uiPriority w:val="9"/>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uiPriority w:val="99"/>
    <w:rsid w:val="007F5F8D"/>
    <w:rPr>
      <w:rFonts w:ascii="Tahoma" w:hAnsi="Tahoma" w:cs="Tahoma"/>
      <w:sz w:val="16"/>
      <w:szCs w:val="16"/>
    </w:rPr>
  </w:style>
  <w:style w:type="character" w:customStyle="1" w:styleId="af2">
    <w:name w:val="Текст выноски Знак"/>
    <w:link w:val="af1"/>
    <w:uiPriority w:val="99"/>
    <w:rsid w:val="007F5F8D"/>
    <w:rPr>
      <w:rFonts w:ascii="Tahoma" w:hAnsi="Tahoma" w:cs="Tahoma"/>
      <w:sz w:val="16"/>
      <w:szCs w:val="16"/>
    </w:rPr>
  </w:style>
  <w:style w:type="paragraph" w:customStyle="1" w:styleId="standardcxspmiddle">
    <w:name w:val="standardcxspmiddle"/>
    <w:basedOn w:val="a"/>
    <w:rsid w:val="00D734F9"/>
    <w:pPr>
      <w:spacing w:before="100" w:beforeAutospacing="1" w:after="100" w:afterAutospacing="1"/>
    </w:pPr>
    <w:rPr>
      <w:sz w:val="24"/>
      <w:szCs w:val="24"/>
    </w:rPr>
  </w:style>
  <w:style w:type="character" w:styleId="af3">
    <w:name w:val="Hyperlink"/>
    <w:basedOn w:val="a0"/>
    <w:uiPriority w:val="99"/>
    <w:unhideWhenUsed/>
    <w:rsid w:val="00B0091B"/>
    <w:rPr>
      <w:color w:val="0563C1" w:themeColor="hyperlink"/>
      <w:u w:val="single"/>
    </w:rPr>
  </w:style>
  <w:style w:type="numbering" w:customStyle="1" w:styleId="11">
    <w:name w:val="Нет списка1"/>
    <w:next w:val="a2"/>
    <w:uiPriority w:val="99"/>
    <w:semiHidden/>
    <w:unhideWhenUsed/>
    <w:rsid w:val="00B0091B"/>
  </w:style>
  <w:style w:type="paragraph" w:customStyle="1" w:styleId="ConsPlusTitle">
    <w:name w:val="ConsPlusTitle"/>
    <w:uiPriority w:val="99"/>
    <w:rsid w:val="00B0091B"/>
    <w:pPr>
      <w:widowControl w:val="0"/>
      <w:autoSpaceDE w:val="0"/>
      <w:autoSpaceDN w:val="0"/>
      <w:adjustRightInd w:val="0"/>
    </w:pPr>
    <w:rPr>
      <w:rFonts w:ascii="Arial" w:hAnsi="Arial" w:cs="Arial"/>
      <w:b/>
      <w:bCs/>
    </w:rPr>
  </w:style>
  <w:style w:type="paragraph" w:customStyle="1" w:styleId="ConsPlusNormal">
    <w:name w:val="ConsPlusNormal"/>
    <w:link w:val="ConsPlusNormal0"/>
    <w:qFormat/>
    <w:rsid w:val="00B0091B"/>
    <w:pPr>
      <w:widowControl w:val="0"/>
      <w:autoSpaceDE w:val="0"/>
      <w:autoSpaceDN w:val="0"/>
      <w:adjustRightInd w:val="0"/>
    </w:pPr>
    <w:rPr>
      <w:rFonts w:ascii="Arial" w:hAnsi="Arial" w:cs="Arial"/>
    </w:rPr>
  </w:style>
  <w:style w:type="paragraph" w:styleId="af4">
    <w:name w:val="List Paragraph"/>
    <w:basedOn w:val="a"/>
    <w:uiPriority w:val="34"/>
    <w:qFormat/>
    <w:rsid w:val="00B0091B"/>
    <w:pPr>
      <w:spacing w:after="200" w:line="276" w:lineRule="auto"/>
      <w:ind w:left="720"/>
      <w:contextualSpacing/>
    </w:pPr>
    <w:rPr>
      <w:rFonts w:ascii="Calibri" w:eastAsia="Calibri" w:hAnsi="Calibri"/>
      <w:sz w:val="22"/>
      <w:szCs w:val="22"/>
      <w:lang w:eastAsia="en-US"/>
    </w:rPr>
  </w:style>
  <w:style w:type="paragraph" w:styleId="af5">
    <w:name w:val="Plain Text"/>
    <w:basedOn w:val="a"/>
    <w:link w:val="af6"/>
    <w:rsid w:val="00B0091B"/>
    <w:rPr>
      <w:rFonts w:ascii="Courier New" w:hAnsi="Courier New"/>
      <w:sz w:val="20"/>
      <w:szCs w:val="24"/>
      <w:lang w:eastAsia="en-US"/>
    </w:rPr>
  </w:style>
  <w:style w:type="character" w:customStyle="1" w:styleId="af6">
    <w:name w:val="Текст Знак"/>
    <w:basedOn w:val="a0"/>
    <w:link w:val="af5"/>
    <w:rsid w:val="00B0091B"/>
    <w:rPr>
      <w:rFonts w:ascii="Courier New" w:hAnsi="Courier New"/>
      <w:szCs w:val="24"/>
      <w:lang w:eastAsia="en-US"/>
    </w:rPr>
  </w:style>
  <w:style w:type="character" w:customStyle="1" w:styleId="ConsPlusNormal0">
    <w:name w:val="ConsPlusNormal Знак"/>
    <w:link w:val="ConsPlusNormal"/>
    <w:locked/>
    <w:rsid w:val="00B0091B"/>
    <w:rPr>
      <w:rFonts w:ascii="Arial" w:hAnsi="Arial" w:cs="Arial"/>
    </w:rPr>
  </w:style>
  <w:style w:type="paragraph" w:customStyle="1" w:styleId="ConsPlusNonformat">
    <w:name w:val="ConsPlusNonformat"/>
    <w:rsid w:val="00B0091B"/>
    <w:pPr>
      <w:widowControl w:val="0"/>
      <w:autoSpaceDE w:val="0"/>
      <w:autoSpaceDN w:val="0"/>
    </w:pPr>
    <w:rPr>
      <w:rFonts w:ascii="Courier New" w:hAnsi="Courier New" w:cs="Courier New"/>
    </w:rPr>
  </w:style>
  <w:style w:type="character" w:customStyle="1" w:styleId="12">
    <w:name w:val="Заголовок №1_"/>
    <w:basedOn w:val="a0"/>
    <w:link w:val="13"/>
    <w:rsid w:val="00B0091B"/>
    <w:rPr>
      <w:sz w:val="27"/>
      <w:szCs w:val="27"/>
      <w:shd w:val="clear" w:color="auto" w:fill="FFFFFF"/>
    </w:rPr>
  </w:style>
  <w:style w:type="character" w:customStyle="1" w:styleId="af7">
    <w:name w:val="Основной текст_"/>
    <w:basedOn w:val="a0"/>
    <w:link w:val="14"/>
    <w:rsid w:val="00B0091B"/>
    <w:rPr>
      <w:sz w:val="21"/>
      <w:szCs w:val="21"/>
      <w:shd w:val="clear" w:color="auto" w:fill="FFFFFF"/>
    </w:rPr>
  </w:style>
  <w:style w:type="character" w:customStyle="1" w:styleId="2">
    <w:name w:val="Заголовок №2_"/>
    <w:basedOn w:val="a0"/>
    <w:link w:val="20"/>
    <w:rsid w:val="00B0091B"/>
    <w:rPr>
      <w:shd w:val="clear" w:color="auto" w:fill="FFFFFF"/>
    </w:rPr>
  </w:style>
  <w:style w:type="character" w:customStyle="1" w:styleId="21">
    <w:name w:val="Основной текст (2)_"/>
    <w:basedOn w:val="a0"/>
    <w:link w:val="22"/>
    <w:rsid w:val="00B0091B"/>
    <w:rPr>
      <w:sz w:val="18"/>
      <w:szCs w:val="18"/>
      <w:shd w:val="clear" w:color="auto" w:fill="FFFFFF"/>
    </w:rPr>
  </w:style>
  <w:style w:type="character" w:customStyle="1" w:styleId="2105pt">
    <w:name w:val="Основной текст (2) + 10;5 pt"/>
    <w:basedOn w:val="21"/>
    <w:rsid w:val="00B0091B"/>
    <w:rPr>
      <w:sz w:val="21"/>
      <w:szCs w:val="21"/>
      <w:shd w:val="clear" w:color="auto" w:fill="FFFFFF"/>
    </w:rPr>
  </w:style>
  <w:style w:type="paragraph" w:customStyle="1" w:styleId="13">
    <w:name w:val="Заголовок №1"/>
    <w:basedOn w:val="a"/>
    <w:link w:val="12"/>
    <w:rsid w:val="00B0091B"/>
    <w:pPr>
      <w:shd w:val="clear" w:color="auto" w:fill="FFFFFF"/>
      <w:spacing w:after="60" w:line="0" w:lineRule="atLeast"/>
      <w:outlineLvl w:val="0"/>
    </w:pPr>
    <w:rPr>
      <w:sz w:val="27"/>
      <w:szCs w:val="27"/>
    </w:rPr>
  </w:style>
  <w:style w:type="paragraph" w:customStyle="1" w:styleId="14">
    <w:name w:val="Основной текст1"/>
    <w:basedOn w:val="a"/>
    <w:link w:val="af7"/>
    <w:rsid w:val="00B0091B"/>
    <w:pPr>
      <w:shd w:val="clear" w:color="auto" w:fill="FFFFFF"/>
      <w:spacing w:before="60" w:after="180" w:line="274" w:lineRule="exact"/>
    </w:pPr>
    <w:rPr>
      <w:sz w:val="21"/>
      <w:szCs w:val="21"/>
    </w:rPr>
  </w:style>
  <w:style w:type="paragraph" w:customStyle="1" w:styleId="20">
    <w:name w:val="Заголовок №2"/>
    <w:basedOn w:val="a"/>
    <w:link w:val="2"/>
    <w:rsid w:val="00B0091B"/>
    <w:pPr>
      <w:shd w:val="clear" w:color="auto" w:fill="FFFFFF"/>
      <w:spacing w:line="542" w:lineRule="exact"/>
      <w:outlineLvl w:val="1"/>
    </w:pPr>
    <w:rPr>
      <w:sz w:val="20"/>
    </w:rPr>
  </w:style>
  <w:style w:type="paragraph" w:customStyle="1" w:styleId="22">
    <w:name w:val="Основной текст (2)"/>
    <w:basedOn w:val="a"/>
    <w:link w:val="21"/>
    <w:rsid w:val="00B0091B"/>
    <w:pPr>
      <w:shd w:val="clear" w:color="auto" w:fill="FFFFFF"/>
      <w:spacing w:line="749" w:lineRule="exact"/>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eksraion.ru" TargetMode="External"/><Relationship Id="rId13" Type="http://schemas.openxmlformats.org/officeDocument/2006/relationships/hyperlink" Target="consultantplus://offline/ref=7A8551B38B3144E32E242C9D5F7E18DEBF9FC6C299DC9F42BF08DD769168CA3409C9415A7F291C245179FAF593nEB4J" TargetMode="External"/><Relationship Id="rId18" Type="http://schemas.openxmlformats.org/officeDocument/2006/relationships/hyperlink" Target="consultantplus://offline/ref=5A077D2550B069AB53560B2A1D8C786EA0583228B6693F87DE31C48980F1ED4DED180CBF7228086B1A874D34B81D2D2715B289EC5AC6EF70uEkEG"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www.aleksraion.ru" TargetMode="External"/><Relationship Id="rId17" Type="http://schemas.openxmlformats.org/officeDocument/2006/relationships/hyperlink" Target="consultantplus://offline/ref=5A077D2550B069AB535615270BE02565AB546F24B46C36D9846CC2DEDFA1EB18AD580AEA316C076A178C1F6DF71C716342A189E85AC4E96CEDE76Cu9kFG" TargetMode="External"/><Relationship Id="rId2" Type="http://schemas.openxmlformats.org/officeDocument/2006/relationships/styles" Target="styles.xml"/><Relationship Id="rId16" Type="http://schemas.openxmlformats.org/officeDocument/2006/relationships/hyperlink" Target="consultantplus://offline/ref=5A077D2550B069AB53560B2A1D8C786EA0583228B6693F87DE31C48980F1ED4DED180CBF7228086F1B874D34B81D2D2715B289EC5AC6EF70uEkEG"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86367.0"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7A8551B38B3144E32E243290491245D5B4939ACF9BD09714E355DB21CE38CC615B891F033C6E0F255766FEF697EEB34DB7D05EF28879C3461FAFBB8Bn9BCJ" TargetMode="External"/><Relationship Id="rId23" Type="http://schemas.openxmlformats.org/officeDocument/2006/relationships/fontTable" Target="fontTable.xml"/><Relationship Id="rId10" Type="http://schemas.openxmlformats.org/officeDocument/2006/relationships/hyperlink" Target="consultantplus://offline/ref=3AB02919702B0695855B325CC50143CD70B68695E9000259C2565592D8184BB359895EEB61A95E26D754B77680E892562A8B8407772D52342317FF6C01cAG"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2BDC1214292D9031A291BE13E7EA2E7D6F73CA6AD5ED1ACC2E78A27EE66CF8ECA8D05155C510C648DF0642B631491A71B77E5322A020zDl3L" TargetMode="External"/><Relationship Id="rId14" Type="http://schemas.openxmlformats.org/officeDocument/2006/relationships/hyperlink" Target="consultantplus://offline/ref=7A8551B38B3144E32E243290491245D5B4939ACF9BD69712E259DB21CE38CC615B891F032E6E57295764E6F597FBE51CF1n8B4J" TargetMode="External"/><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_ZS\&#1056;&#1077;&#1096;&#1077;&#1085;&#1080;&#1103;\&#1064;&#1072;&#1073;&#1083;&#1086;&#1085;%20&#1088;&#1077;&#1096;&#1077;&#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Шаблон решения</Template>
  <TotalTime>30</TotalTime>
  <Pages>25</Pages>
  <Words>7270</Words>
  <Characters>41442</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48615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dc:creator>
  <cp:keywords/>
  <cp:lastModifiedBy>zs</cp:lastModifiedBy>
  <cp:revision>9</cp:revision>
  <cp:lastPrinted>2019-12-13T10:58:00Z</cp:lastPrinted>
  <dcterms:created xsi:type="dcterms:W3CDTF">2021-08-16T06:40:00Z</dcterms:created>
  <dcterms:modified xsi:type="dcterms:W3CDTF">2021-08-17T08:55:00Z</dcterms:modified>
</cp:coreProperties>
</file>