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C5601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3159760" cy="2339163"/>
                <wp:effectExtent l="0" t="0" r="2540" b="444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2339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360D" w:rsidRPr="0051360D" w:rsidRDefault="0051360D" w:rsidP="0051360D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b/>
                                <w:szCs w:val="28"/>
                              </w:rPr>
                            </w:pPr>
                            <w:r w:rsidRPr="0051360D">
                              <w:rPr>
                                <w:b/>
                                <w:szCs w:val="28"/>
                              </w:rPr>
                              <w:t>О принятии Порядка принятия решения о применении к депутату Думы Александровского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51360D">
                              <w:rPr>
                                <w:b/>
                                <w:szCs w:val="28"/>
                              </w:rPr>
                              <w:t>муниципального округа, выборному должностному лицу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51360D">
                              <w:rPr>
                                <w:b/>
                                <w:szCs w:val="28"/>
                              </w:rPr>
                              <w:t xml:space="preserve">местного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с</w:t>
                            </w:r>
                            <w:r w:rsidRPr="0051360D">
                              <w:rPr>
                                <w:b/>
                                <w:szCs w:val="28"/>
                              </w:rPr>
                              <w:t>амоуправления мер ответственности,</w:t>
                            </w:r>
                          </w:p>
                          <w:p w:rsidR="00C61A7C" w:rsidRPr="0051360D" w:rsidRDefault="0051360D" w:rsidP="0051360D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szCs w:val="28"/>
                              </w:rPr>
                            </w:pPr>
                            <w:proofErr w:type="gramStart"/>
                            <w:r w:rsidRPr="0051360D">
                              <w:rPr>
                                <w:b/>
                                <w:szCs w:val="28"/>
                              </w:rPr>
                              <w:t xml:space="preserve">предусмотренных частью 7.3-1 статьи 40 Федерального закона «Об общих принципах местного </w:t>
                            </w:r>
                            <w:r w:rsidRPr="0051360D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>самоуправления в Российской Федерации»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48.8pt;height:184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GJrrwIAAKw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" filled="f" stroked="f">
                <v:textbox inset="0,0,0,0">
                  <w:txbxContent>
                    <w:p w:rsidR="0051360D" w:rsidRPr="0051360D" w:rsidRDefault="0051360D" w:rsidP="0051360D">
                      <w:pPr>
                        <w:widowControl w:val="0"/>
                        <w:autoSpaceDE w:val="0"/>
                        <w:autoSpaceDN w:val="0"/>
                        <w:rPr>
                          <w:b/>
                          <w:szCs w:val="28"/>
                        </w:rPr>
                      </w:pPr>
                      <w:r w:rsidRPr="0051360D">
                        <w:rPr>
                          <w:b/>
                          <w:szCs w:val="28"/>
                        </w:rPr>
                        <w:t>О принятии Порядка принятия решения о применении к депутату Думы Александровского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51360D">
                        <w:rPr>
                          <w:b/>
                          <w:szCs w:val="28"/>
                        </w:rPr>
                        <w:t>муниципального округа, выборному должностному лицу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51360D">
                        <w:rPr>
                          <w:b/>
                          <w:szCs w:val="28"/>
                        </w:rPr>
                        <w:t xml:space="preserve">местного </w:t>
                      </w:r>
                      <w:r>
                        <w:rPr>
                          <w:b/>
                          <w:szCs w:val="28"/>
                        </w:rPr>
                        <w:t xml:space="preserve"> с</w:t>
                      </w:r>
                      <w:r w:rsidRPr="0051360D">
                        <w:rPr>
                          <w:b/>
                          <w:szCs w:val="28"/>
                        </w:rPr>
                        <w:t>амоуправления мер ответственности,</w:t>
                      </w:r>
                    </w:p>
                    <w:p w:rsidR="00C61A7C" w:rsidRPr="0051360D" w:rsidRDefault="0051360D" w:rsidP="0051360D">
                      <w:pPr>
                        <w:widowControl w:val="0"/>
                        <w:autoSpaceDE w:val="0"/>
                        <w:autoSpaceDN w:val="0"/>
                        <w:rPr>
                          <w:szCs w:val="28"/>
                        </w:rPr>
                      </w:pPr>
                      <w:proofErr w:type="gramStart"/>
                      <w:r w:rsidRPr="0051360D">
                        <w:rPr>
                          <w:b/>
                          <w:szCs w:val="28"/>
                        </w:rPr>
                        <w:t xml:space="preserve">предусмотренных частью 7.3-1 статьи 40 Федерального закона «Об общих принципах местного </w:t>
                      </w:r>
                      <w:r w:rsidRPr="0051360D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>самоуправления в Российской Федерации»</w:t>
                      </w:r>
                      <w:proofErr w:type="gramEnd"/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61A7C" w:rsidRDefault="00AC3D61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8</w:t>
                            </w:r>
                            <w:r w:rsidR="0051360D">
                              <w:rPr>
                                <w:b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C61A7C" w:rsidRDefault="00AC3D61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8</w:t>
                      </w:r>
                      <w:r w:rsidR="0051360D">
                        <w:rPr>
                          <w:b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C61A7C" w:rsidRDefault="00AC3D61" w:rsidP="00C61A7C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27</w:t>
                            </w:r>
                            <w:r w:rsidR="00C61A7C" w:rsidRPr="00C61A7C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4B296D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4B296D"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  <w:p w:rsidR="008E0D07" w:rsidRPr="00F919B8" w:rsidRDefault="008E0D07" w:rsidP="004108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C61A7C" w:rsidRPr="00C61A7C" w:rsidRDefault="00AC3D61" w:rsidP="00C61A7C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27</w:t>
                      </w:r>
                      <w:r w:rsidR="00C61A7C" w:rsidRPr="00C61A7C">
                        <w:rPr>
                          <w:b/>
                          <w:szCs w:val="28"/>
                        </w:rPr>
                        <w:t>.</w:t>
                      </w:r>
                      <w:r w:rsidR="004B296D">
                        <w:rPr>
                          <w:b/>
                          <w:szCs w:val="28"/>
                        </w:rPr>
                        <w:t>0</w:t>
                      </w: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4B296D">
                        <w:rPr>
                          <w:b/>
                          <w:szCs w:val="28"/>
                        </w:rPr>
                        <w:t>.2020</w:t>
                      </w:r>
                    </w:p>
                    <w:p w:rsidR="008E0D07" w:rsidRPr="00F919B8" w:rsidRDefault="008E0D07" w:rsidP="004108A0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C61A7C" w:rsidRDefault="00C61A7C" w:rsidP="00F5332F">
      <w:pPr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56011" w:rsidRDefault="00C56011" w:rsidP="00C61A7C">
      <w:pPr>
        <w:autoSpaceDE w:val="0"/>
        <w:autoSpaceDN w:val="0"/>
        <w:adjustRightInd w:val="0"/>
        <w:ind w:firstLine="720"/>
        <w:jc w:val="both"/>
        <w:rPr>
          <w:bCs/>
        </w:rPr>
      </w:pPr>
    </w:p>
    <w:p w:rsidR="0051360D" w:rsidRDefault="0051360D" w:rsidP="00C5601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1360D" w:rsidRDefault="0051360D" w:rsidP="00C5601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56011" w:rsidRPr="00420008" w:rsidRDefault="0051360D" w:rsidP="00C5601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51360D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законом Пермского края от 10.10.2017 № 130-ПК «О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о порядке</w:t>
      </w:r>
      <w:proofErr w:type="gramEnd"/>
      <w:r w:rsidRPr="0051360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проверки достоверности и полноты таких сведений и о внесении изменений в отдельные законы Пермского края», Уставом Александровского муниципального округа</w:t>
      </w:r>
      <w:r w:rsidR="00C61A7C" w:rsidRPr="00C61A7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56011" w:rsidRPr="00C56011">
        <w:rPr>
          <w:rFonts w:ascii="Times New Roman" w:hAnsi="Times New Roman" w:cs="Times New Roman"/>
          <w:b w:val="0"/>
          <w:sz w:val="28"/>
          <w:szCs w:val="28"/>
        </w:rPr>
        <w:t>Дума</w:t>
      </w:r>
      <w:r w:rsidR="00C56011" w:rsidRPr="00420008">
        <w:rPr>
          <w:rFonts w:ascii="Times New Roman" w:hAnsi="Times New Roman" w:cs="Times New Roman"/>
          <w:b w:val="0"/>
          <w:sz w:val="28"/>
          <w:szCs w:val="28"/>
        </w:rPr>
        <w:t xml:space="preserve"> Александровского муниципального округа</w:t>
      </w:r>
    </w:p>
    <w:p w:rsidR="00C56011" w:rsidRPr="00420008" w:rsidRDefault="00C56011" w:rsidP="00C56011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420008">
        <w:rPr>
          <w:b/>
          <w:szCs w:val="28"/>
        </w:rPr>
        <w:t>РЕШАЕТ:</w:t>
      </w:r>
    </w:p>
    <w:p w:rsidR="0051360D" w:rsidRPr="0051360D" w:rsidRDefault="0051360D" w:rsidP="0051360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360D">
        <w:rPr>
          <w:rFonts w:ascii="Times New Roman" w:hAnsi="Times New Roman" w:cs="Times New Roman"/>
          <w:b w:val="0"/>
          <w:sz w:val="28"/>
          <w:szCs w:val="28"/>
        </w:rPr>
        <w:t>1. Принять Порядок 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Федерации», согласно приложению.</w:t>
      </w:r>
    </w:p>
    <w:p w:rsidR="0051360D" w:rsidRDefault="0051360D" w:rsidP="0051360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360D">
        <w:rPr>
          <w:rFonts w:ascii="Times New Roman" w:hAnsi="Times New Roman" w:cs="Times New Roman"/>
          <w:sz w:val="28"/>
          <w:szCs w:val="28"/>
        </w:rPr>
        <w:t>2. Опубликовать настоящее решение в газете «Боевой путь» и разместить на сайте aleksraion.ru.</w:t>
      </w:r>
    </w:p>
    <w:p w:rsidR="0051360D" w:rsidRPr="0051360D" w:rsidRDefault="0051360D" w:rsidP="0051360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360D" w:rsidRPr="0051360D" w:rsidRDefault="0051360D" w:rsidP="0051360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360D">
        <w:rPr>
          <w:rFonts w:ascii="Times New Roman" w:hAnsi="Times New Roman" w:cs="Times New Roman"/>
          <w:sz w:val="28"/>
          <w:szCs w:val="28"/>
        </w:rPr>
        <w:lastRenderedPageBreak/>
        <w:t>3. Настоящее решение вступает в силу с момента опубликования.</w:t>
      </w: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DF4291" w:rsidRDefault="00DF4291" w:rsidP="00C61A7C">
      <w:pPr>
        <w:spacing w:line="240" w:lineRule="exact"/>
        <w:ind w:right="-6"/>
        <w:jc w:val="both"/>
        <w:rPr>
          <w:szCs w:val="28"/>
        </w:rPr>
      </w:pPr>
    </w:p>
    <w:p w:rsidR="00A544AF" w:rsidRDefault="00A544AF" w:rsidP="00C61A7C">
      <w:pPr>
        <w:spacing w:line="240" w:lineRule="exact"/>
        <w:ind w:right="-6"/>
        <w:jc w:val="both"/>
        <w:rPr>
          <w:szCs w:val="28"/>
        </w:rPr>
      </w:pP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r w:rsidRPr="0051360D">
        <w:rPr>
          <w:rFonts w:eastAsia="Calibri"/>
          <w:szCs w:val="28"/>
          <w:lang w:eastAsia="en-US"/>
        </w:rPr>
        <w:t>Председатель Думы</w:t>
      </w: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r w:rsidRPr="0051360D">
        <w:rPr>
          <w:rFonts w:eastAsia="Calibri"/>
          <w:szCs w:val="28"/>
          <w:lang w:eastAsia="en-US"/>
        </w:rPr>
        <w:t>Александров</w:t>
      </w:r>
      <w:r>
        <w:rPr>
          <w:rFonts w:eastAsia="Calibri"/>
          <w:szCs w:val="28"/>
          <w:lang w:eastAsia="en-US"/>
        </w:rPr>
        <w:t>ского муниципального округа</w:t>
      </w: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>
        <w:rPr>
          <w:rFonts w:eastAsia="Calibri"/>
          <w:szCs w:val="28"/>
          <w:lang w:eastAsia="en-US"/>
        </w:rPr>
        <w:tab/>
      </w:r>
      <w:r w:rsidRPr="0051360D">
        <w:rPr>
          <w:rFonts w:eastAsia="Calibri"/>
          <w:szCs w:val="28"/>
          <w:lang w:eastAsia="en-US"/>
        </w:rPr>
        <w:t>М.А. Зимина</w:t>
      </w: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proofErr w:type="gramStart"/>
      <w:r w:rsidRPr="0051360D">
        <w:rPr>
          <w:rFonts w:eastAsia="Calibri"/>
          <w:szCs w:val="28"/>
          <w:lang w:eastAsia="en-US"/>
        </w:rPr>
        <w:t>Исполняющий</w:t>
      </w:r>
      <w:proofErr w:type="gramEnd"/>
      <w:r w:rsidRPr="0051360D">
        <w:rPr>
          <w:rFonts w:eastAsia="Calibri"/>
          <w:szCs w:val="28"/>
          <w:lang w:eastAsia="en-US"/>
        </w:rPr>
        <w:t xml:space="preserve"> полномочия</w:t>
      </w: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r w:rsidRPr="0051360D">
        <w:rPr>
          <w:rFonts w:eastAsia="Calibri"/>
          <w:szCs w:val="28"/>
          <w:lang w:eastAsia="en-US"/>
        </w:rPr>
        <w:t>главы муниципального округа</w:t>
      </w:r>
    </w:p>
    <w:p w:rsidR="0051360D" w:rsidRP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r w:rsidRPr="0051360D">
        <w:rPr>
          <w:rFonts w:eastAsia="Calibri"/>
          <w:szCs w:val="28"/>
          <w:lang w:eastAsia="en-US"/>
        </w:rPr>
        <w:t xml:space="preserve">– главы администрации Александровского </w:t>
      </w:r>
    </w:p>
    <w:p w:rsidR="0051360D" w:rsidRDefault="0051360D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  <w:r w:rsidRPr="0051360D">
        <w:rPr>
          <w:rFonts w:eastAsia="Calibri"/>
          <w:szCs w:val="28"/>
          <w:lang w:eastAsia="en-US"/>
        </w:rPr>
        <w:t xml:space="preserve">муниципального округа                                    </w:t>
      </w:r>
      <w:r>
        <w:rPr>
          <w:rFonts w:eastAsia="Calibri"/>
          <w:szCs w:val="28"/>
          <w:lang w:eastAsia="en-US"/>
        </w:rPr>
        <w:t xml:space="preserve">                               </w:t>
      </w:r>
      <w:r w:rsidRPr="0051360D">
        <w:rPr>
          <w:rFonts w:eastAsia="Calibri"/>
          <w:szCs w:val="28"/>
          <w:lang w:eastAsia="en-US"/>
        </w:rPr>
        <w:t>С.В. Богатырева</w:t>
      </w: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Default="008E08BE" w:rsidP="0051360D">
      <w:pPr>
        <w:tabs>
          <w:tab w:val="left" w:pos="851"/>
        </w:tabs>
        <w:jc w:val="both"/>
        <w:rPr>
          <w:rFonts w:eastAsia="Calibri"/>
          <w:szCs w:val="28"/>
          <w:lang w:eastAsia="en-US"/>
        </w:rPr>
      </w:pPr>
    </w:p>
    <w:p w:rsidR="008E08BE" w:rsidRPr="008E08BE" w:rsidRDefault="008E08BE" w:rsidP="008E08BE">
      <w:pPr>
        <w:widowControl w:val="0"/>
        <w:spacing w:line="240" w:lineRule="exact"/>
        <w:ind w:left="5245"/>
        <w:rPr>
          <w:sz w:val="24"/>
          <w:szCs w:val="28"/>
        </w:rPr>
      </w:pPr>
      <w:bookmarkStart w:id="0" w:name="_GoBack"/>
      <w:bookmarkEnd w:id="0"/>
      <w:r w:rsidRPr="008E08BE">
        <w:rPr>
          <w:sz w:val="24"/>
          <w:szCs w:val="28"/>
        </w:rPr>
        <w:lastRenderedPageBreak/>
        <w:t xml:space="preserve">Приложение </w:t>
      </w:r>
    </w:p>
    <w:p w:rsidR="008E08BE" w:rsidRPr="008E08BE" w:rsidRDefault="008E08BE" w:rsidP="008E08BE">
      <w:pPr>
        <w:widowControl w:val="0"/>
        <w:spacing w:line="240" w:lineRule="exact"/>
        <w:ind w:left="5245"/>
        <w:rPr>
          <w:sz w:val="24"/>
          <w:szCs w:val="28"/>
        </w:rPr>
      </w:pPr>
      <w:r w:rsidRPr="008E08BE">
        <w:rPr>
          <w:sz w:val="24"/>
          <w:szCs w:val="28"/>
        </w:rPr>
        <w:t xml:space="preserve">к решению Думы </w:t>
      </w:r>
    </w:p>
    <w:p w:rsidR="008E08BE" w:rsidRPr="008E08BE" w:rsidRDefault="008E08BE" w:rsidP="008E08BE">
      <w:pPr>
        <w:widowControl w:val="0"/>
        <w:spacing w:line="240" w:lineRule="exact"/>
        <w:ind w:left="5245"/>
        <w:rPr>
          <w:sz w:val="24"/>
          <w:szCs w:val="28"/>
        </w:rPr>
      </w:pPr>
      <w:r w:rsidRPr="008E08BE">
        <w:rPr>
          <w:sz w:val="24"/>
          <w:szCs w:val="28"/>
        </w:rPr>
        <w:t>Александровского муниципального округа</w:t>
      </w:r>
    </w:p>
    <w:p w:rsidR="008E08BE" w:rsidRPr="008E08BE" w:rsidRDefault="008E08BE" w:rsidP="008E08BE">
      <w:pPr>
        <w:widowControl w:val="0"/>
        <w:ind w:left="5245"/>
        <w:rPr>
          <w:sz w:val="24"/>
          <w:szCs w:val="28"/>
        </w:rPr>
      </w:pPr>
      <w:r w:rsidRPr="008E08BE">
        <w:rPr>
          <w:sz w:val="24"/>
          <w:szCs w:val="28"/>
        </w:rPr>
        <w:t>от _</w:t>
      </w:r>
      <w:r w:rsidRPr="008E08BE">
        <w:rPr>
          <w:sz w:val="24"/>
          <w:szCs w:val="28"/>
          <w:u w:val="single"/>
        </w:rPr>
        <w:t>27.02.2020</w:t>
      </w:r>
      <w:r w:rsidRPr="008E08BE">
        <w:rPr>
          <w:sz w:val="24"/>
          <w:szCs w:val="28"/>
        </w:rPr>
        <w:t>_ № _</w:t>
      </w:r>
      <w:r w:rsidRPr="008E08BE">
        <w:rPr>
          <w:sz w:val="24"/>
          <w:szCs w:val="28"/>
          <w:u w:val="single"/>
        </w:rPr>
        <w:t>84</w:t>
      </w:r>
      <w:r w:rsidRPr="008E08BE">
        <w:rPr>
          <w:sz w:val="24"/>
          <w:szCs w:val="28"/>
        </w:rPr>
        <w:t>_</w:t>
      </w:r>
    </w:p>
    <w:p w:rsidR="008E08BE" w:rsidRPr="008E08BE" w:rsidRDefault="008E08BE" w:rsidP="008E08BE">
      <w:pPr>
        <w:widowControl w:val="0"/>
        <w:rPr>
          <w:sz w:val="24"/>
          <w:szCs w:val="24"/>
        </w:rPr>
      </w:pPr>
    </w:p>
    <w:p w:rsidR="008E08BE" w:rsidRPr="008E08BE" w:rsidRDefault="008E08BE" w:rsidP="008E08BE">
      <w:pPr>
        <w:widowControl w:val="0"/>
        <w:jc w:val="center"/>
        <w:rPr>
          <w:sz w:val="24"/>
          <w:szCs w:val="24"/>
        </w:rPr>
      </w:pPr>
    </w:p>
    <w:p w:rsidR="008E08BE" w:rsidRPr="008E08BE" w:rsidRDefault="008E08BE" w:rsidP="008E08BE">
      <w:pPr>
        <w:widowControl w:val="0"/>
        <w:jc w:val="center"/>
        <w:rPr>
          <w:b/>
          <w:sz w:val="24"/>
          <w:szCs w:val="24"/>
        </w:rPr>
      </w:pPr>
      <w:r w:rsidRPr="008E08BE">
        <w:rPr>
          <w:b/>
          <w:sz w:val="24"/>
          <w:szCs w:val="24"/>
        </w:rPr>
        <w:t>ПОРЯДОК</w:t>
      </w:r>
    </w:p>
    <w:p w:rsidR="008E08BE" w:rsidRPr="008E08BE" w:rsidRDefault="008E08BE" w:rsidP="008E08B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E08BE">
        <w:rPr>
          <w:b/>
          <w:sz w:val="24"/>
          <w:szCs w:val="24"/>
        </w:rPr>
        <w:t xml:space="preserve">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 </w:t>
      </w:r>
    </w:p>
    <w:p w:rsidR="008E08BE" w:rsidRPr="008E08BE" w:rsidRDefault="008E08BE" w:rsidP="008E08BE">
      <w:pPr>
        <w:widowControl w:val="0"/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8E08BE" w:rsidRPr="008E08BE" w:rsidRDefault="008E08BE" w:rsidP="008E08BE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contextualSpacing/>
        <w:jc w:val="center"/>
        <w:rPr>
          <w:b/>
          <w:sz w:val="24"/>
          <w:szCs w:val="24"/>
        </w:rPr>
      </w:pPr>
      <w:r w:rsidRPr="008E08BE">
        <w:rPr>
          <w:b/>
          <w:sz w:val="24"/>
          <w:szCs w:val="24"/>
        </w:rPr>
        <w:t>Общие положения</w:t>
      </w:r>
    </w:p>
    <w:p w:rsidR="008E08BE" w:rsidRPr="008E08BE" w:rsidRDefault="008E08BE" w:rsidP="008E08BE">
      <w:pPr>
        <w:widowControl w:val="0"/>
        <w:tabs>
          <w:tab w:val="left" w:pos="1005"/>
        </w:tabs>
        <w:suppressAutoHyphens/>
        <w:autoSpaceDE w:val="0"/>
        <w:autoSpaceDN w:val="0"/>
        <w:ind w:firstLine="703"/>
        <w:jc w:val="both"/>
        <w:textAlignment w:val="baseline"/>
        <w:rPr>
          <w:sz w:val="24"/>
          <w:szCs w:val="24"/>
          <w:lang w:eastAsia="zh-CN"/>
        </w:rPr>
      </w:pPr>
    </w:p>
    <w:p w:rsidR="008E08BE" w:rsidRPr="008E08BE" w:rsidRDefault="008E08BE" w:rsidP="008E08BE">
      <w:pPr>
        <w:widowControl w:val="0"/>
        <w:tabs>
          <w:tab w:val="left" w:pos="1005"/>
        </w:tabs>
        <w:suppressAutoHyphens/>
        <w:autoSpaceDE w:val="0"/>
        <w:autoSpaceDN w:val="0"/>
        <w:ind w:firstLine="703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sz w:val="24"/>
          <w:szCs w:val="24"/>
          <w:lang w:eastAsia="zh-CN"/>
        </w:rPr>
        <w:t>1.1. </w:t>
      </w:r>
      <w:proofErr w:type="gramStart"/>
      <w:r w:rsidRPr="008E08BE">
        <w:rPr>
          <w:sz w:val="24"/>
          <w:szCs w:val="24"/>
          <w:lang w:eastAsia="zh-CN"/>
        </w:rPr>
        <w:t>Настоящий Порядок</w:t>
      </w:r>
      <w:r w:rsidRPr="008E08BE">
        <w:rPr>
          <w:rFonts w:eastAsia="Arial"/>
          <w:sz w:val="24"/>
          <w:szCs w:val="24"/>
          <w:lang w:eastAsia="zh-CN"/>
        </w:rPr>
        <w:t xml:space="preserve"> определяет процедуру принятия решения Думой Александровского муниципального округа (далее – Дума округа) о применении к депутату Думы Александровского муниципального округа (далее – депутат), </w:t>
      </w:r>
      <w:r w:rsidRPr="008E08BE">
        <w:rPr>
          <w:sz w:val="24"/>
          <w:szCs w:val="24"/>
          <w:lang w:eastAsia="zh-CN"/>
        </w:rPr>
        <w:t xml:space="preserve">выборному должностному лицу Александровского муниципального округа, </w:t>
      </w:r>
      <w:r w:rsidRPr="008E08BE">
        <w:rPr>
          <w:rFonts w:eastAsia="Arial"/>
          <w:sz w:val="24"/>
          <w:szCs w:val="24"/>
          <w:lang w:eastAsia="zh-CN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</w:t>
      </w:r>
      <w:proofErr w:type="gramEnd"/>
      <w:r w:rsidRPr="008E08BE">
        <w:rPr>
          <w:rFonts w:eastAsia="Arial"/>
          <w:sz w:val="24"/>
          <w:szCs w:val="24"/>
          <w:lang w:eastAsia="zh-CN"/>
        </w:rPr>
        <w:t xml:space="preserve"> несовершеннолетних детей (далее - сведения о доходах, об имуществе и обязательствах имущественного характера), если искажение этих сведений является несущественным, мер ответственности, </w:t>
      </w:r>
      <w:r w:rsidRPr="008E08BE">
        <w:rPr>
          <w:sz w:val="24"/>
          <w:szCs w:val="24"/>
          <w:lang w:eastAsia="zh-CN"/>
        </w:rPr>
        <w:t xml:space="preserve">предусмотренных частью 7.3-1 статьи 40 Федерального закона </w:t>
      </w:r>
      <w:r w:rsidRPr="008E08BE">
        <w:rPr>
          <w:rFonts w:eastAsia="Arial"/>
          <w:sz w:val="24"/>
          <w:szCs w:val="24"/>
          <w:lang w:eastAsia="zh-CN"/>
        </w:rPr>
        <w:t xml:space="preserve">от 6 октября 2003 года № 131-ФЗ </w:t>
      </w:r>
      <w:r w:rsidRPr="008E08BE">
        <w:rPr>
          <w:sz w:val="24"/>
          <w:szCs w:val="24"/>
          <w:lang w:eastAsia="zh-CN"/>
        </w:rPr>
        <w:t>«Об общих принципах местного самоуправления в Российской Федерации».</w:t>
      </w:r>
    </w:p>
    <w:p w:rsidR="008E08BE" w:rsidRPr="008E08BE" w:rsidRDefault="008E08BE" w:rsidP="008E08BE">
      <w:pPr>
        <w:widowControl w:val="0"/>
        <w:tabs>
          <w:tab w:val="left" w:pos="1005"/>
        </w:tabs>
        <w:suppressAutoHyphens/>
        <w:autoSpaceDN w:val="0"/>
        <w:ind w:firstLine="703"/>
        <w:jc w:val="both"/>
        <w:textAlignment w:val="baseline"/>
        <w:rPr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 xml:space="preserve">1.2. В случае, указанном в пункте 1 настоящего Порядка, к депутату Думы округа, </w:t>
      </w:r>
      <w:r w:rsidRPr="008E08BE">
        <w:rPr>
          <w:sz w:val="24"/>
          <w:szCs w:val="24"/>
          <w:lang w:eastAsia="zh-CN"/>
        </w:rPr>
        <w:t>выборному должностному лицу Александровского муниципального округа</w:t>
      </w:r>
      <w:r w:rsidRPr="008E08BE">
        <w:rPr>
          <w:rFonts w:eastAsia="Arial"/>
          <w:sz w:val="24"/>
          <w:szCs w:val="24"/>
          <w:lang w:eastAsia="zh-CN"/>
        </w:rPr>
        <w:t xml:space="preserve"> могут быть применены следующие меры ответственности, предусмотренные частью 7.3-1 статьи 40 Федерального закона от 6 октября 2003 года № 131-ФЗ «Об общих принципах организации местного самоуправления в Российской Федерации» (далее – мера ответственности):</w:t>
      </w:r>
    </w:p>
    <w:p w:rsidR="008E08BE" w:rsidRPr="008E08BE" w:rsidRDefault="008E08BE" w:rsidP="008E08BE">
      <w:pPr>
        <w:widowControl w:val="0"/>
        <w:suppressAutoHyphens/>
        <w:autoSpaceDN w:val="0"/>
        <w:ind w:firstLine="709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1) предупреждение;</w:t>
      </w:r>
    </w:p>
    <w:p w:rsidR="008E08BE" w:rsidRPr="008E08BE" w:rsidRDefault="008E08BE" w:rsidP="008E08BE">
      <w:pPr>
        <w:widowControl w:val="0"/>
        <w:suppressAutoHyphens/>
        <w:autoSpaceDN w:val="0"/>
        <w:ind w:firstLine="709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2) освобождение депутата от должности в Думе округа с лишением права занимать должности в Думе округа до прекращения срока его полномочий;</w:t>
      </w:r>
    </w:p>
    <w:p w:rsidR="008E08BE" w:rsidRPr="008E08BE" w:rsidRDefault="008E08BE" w:rsidP="008E08BE">
      <w:pPr>
        <w:widowControl w:val="0"/>
        <w:suppressAutoHyphens/>
        <w:autoSpaceDN w:val="0"/>
        <w:ind w:firstLine="709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3) освобождение депутата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4) запрет занимать должности в Думе округа до прекращения срока его полномочий;</w:t>
      </w:r>
    </w:p>
    <w:p w:rsidR="008E08BE" w:rsidRPr="008E08BE" w:rsidRDefault="008E08BE" w:rsidP="008E08BE">
      <w:pPr>
        <w:widowControl w:val="0"/>
        <w:suppressAutoHyphens/>
        <w:autoSpaceDN w:val="0"/>
        <w:ind w:firstLine="709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5) запрет исполнять полномочия на постоянной основе в Думе округа до прекращения срока его полномочий.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1.3. Основанием для рассмотрения вопроса о применении мер ответственности являются поступившие в Думу округа: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proofErr w:type="gramStart"/>
      <w:r w:rsidRPr="008E08BE">
        <w:rPr>
          <w:rFonts w:eastAsia="Arial"/>
          <w:sz w:val="24"/>
          <w:szCs w:val="24"/>
          <w:lang w:eastAsia="zh-CN"/>
        </w:rPr>
        <w:t>- заявление губернатора Пермского края, предусмотренное подпунктом «г» пункта 18 Положения о проверке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должности главы местной администрации по контракту, гражданами, претендующими на замещение муниципальных должностей, гражданами, замещающими должность главы местной администрации по контракту, и лицами, замещающими муниципальные должности, утвержденного законом Пермского края от</w:t>
      </w:r>
      <w:proofErr w:type="gramEnd"/>
      <w:r w:rsidRPr="008E08BE">
        <w:rPr>
          <w:rFonts w:eastAsia="Arial"/>
          <w:sz w:val="24"/>
          <w:szCs w:val="24"/>
          <w:lang w:eastAsia="zh-CN"/>
        </w:rPr>
        <w:t xml:space="preserve"> 10 октября 2017 г. № 130-ПК, или пунктом 25.4 Порядка работы комиссии по рассмотрению 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</w:t>
      </w:r>
      <w:r w:rsidRPr="008E08BE">
        <w:rPr>
          <w:rFonts w:eastAsia="Arial"/>
          <w:sz w:val="24"/>
          <w:szCs w:val="24"/>
          <w:lang w:eastAsia="zh-CN"/>
        </w:rPr>
        <w:lastRenderedPageBreak/>
        <w:t xml:space="preserve">образований Пермского края, утвержденного Указом губернатора Пермского края от 28 февраля 2019 г. № 26 (далее – заявление губернатора Пермского края); 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 xml:space="preserve">- представление прокурора о принятии мер в связи с выявлением фактов недостоверности или неполноты сведений о доходах, об имуществе и обязательствах имущественного характера; 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- вступившее в законную силу решение суда, в случае если вопросы об установлении фактов недостоверности или неполноты представленных сведений рассматривались в судебном порядке.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 xml:space="preserve">1.4. </w:t>
      </w:r>
      <w:proofErr w:type="gramStart"/>
      <w:r w:rsidRPr="008E08BE">
        <w:rPr>
          <w:rFonts w:eastAsia="Arial"/>
          <w:sz w:val="24"/>
          <w:szCs w:val="24"/>
          <w:lang w:eastAsia="zh-CN"/>
        </w:rPr>
        <w:t xml:space="preserve">В случае поступления представления прокурора или судебного решения, указанных в пункте 1.4 Настоящего Порядка (далее – информация о недостоверных или неполных сведениях), Дума округа принимает решение о применении одной из мер ответственности на основании доклада Комиссии по оценке фактов существенности допущенных нарушений при представлении депутатом Думы округа, выборным должностным лицом </w:t>
      </w:r>
      <w:r w:rsidRPr="008E08BE">
        <w:rPr>
          <w:sz w:val="24"/>
          <w:szCs w:val="24"/>
          <w:lang w:eastAsia="zh-CN"/>
        </w:rPr>
        <w:t>Александровского муниципального округа</w:t>
      </w:r>
      <w:r w:rsidRPr="008E08BE">
        <w:rPr>
          <w:rFonts w:eastAsia="Arial"/>
          <w:sz w:val="24"/>
          <w:szCs w:val="24"/>
          <w:lang w:eastAsia="zh-CN"/>
        </w:rPr>
        <w:t xml:space="preserve"> сведений о доходах, расходах, об имуществе и обязательствах</w:t>
      </w:r>
      <w:proofErr w:type="gramEnd"/>
      <w:r w:rsidRPr="008E08BE">
        <w:rPr>
          <w:rFonts w:eastAsia="Arial"/>
          <w:sz w:val="24"/>
          <w:szCs w:val="24"/>
          <w:lang w:eastAsia="zh-CN"/>
        </w:rPr>
        <w:t xml:space="preserve"> имущественного характера (далее - Комиссия), созданной Думой округа.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 xml:space="preserve">1.5. Решение о применении к депутату, выборному должностному лицу </w:t>
      </w:r>
      <w:r w:rsidRPr="008E08BE">
        <w:rPr>
          <w:sz w:val="24"/>
          <w:szCs w:val="24"/>
          <w:lang w:eastAsia="zh-CN"/>
        </w:rPr>
        <w:t>Александровского муниципального округа</w:t>
      </w:r>
      <w:r w:rsidRPr="008E08BE">
        <w:rPr>
          <w:rFonts w:eastAsia="Arial"/>
          <w:sz w:val="24"/>
          <w:szCs w:val="24"/>
          <w:lang w:eastAsia="zh-CN"/>
        </w:rPr>
        <w:t xml:space="preserve"> мер ответственности принимается на основе принципов справедливости, соразмерности и неотвратимости.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proofErr w:type="gramStart"/>
      <w:r w:rsidRPr="008E08BE">
        <w:rPr>
          <w:rFonts w:eastAsia="Arial"/>
          <w:sz w:val="24"/>
          <w:szCs w:val="24"/>
          <w:lang w:eastAsia="zh-CN"/>
        </w:rPr>
        <w:t>При определении меры ответственности за представление недостоверных и неполных сведений о доходах, об имуществе и обязательствах имущественного характера, учитываются характер совершенного нарушения, его тяжесть, обстоятельства, при которых оно совершено, а также особенности личности совершившего его лица, предшествующие результаты осуществления им своих полномочий, соблюдения им других ограничений, запретов и обязанностей, установленных в целях противодействия коррупции.</w:t>
      </w:r>
      <w:proofErr w:type="gramEnd"/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</w:p>
    <w:p w:rsidR="008E08BE" w:rsidRPr="008E08BE" w:rsidRDefault="008E08BE" w:rsidP="008E08BE">
      <w:pPr>
        <w:widowControl w:val="0"/>
        <w:numPr>
          <w:ilvl w:val="0"/>
          <w:numId w:val="4"/>
        </w:numPr>
        <w:suppressAutoHyphens/>
        <w:autoSpaceDN w:val="0"/>
        <w:jc w:val="center"/>
        <w:textAlignment w:val="baseline"/>
        <w:rPr>
          <w:rFonts w:eastAsia="Arial"/>
          <w:b/>
          <w:sz w:val="24"/>
          <w:szCs w:val="24"/>
          <w:lang w:eastAsia="zh-CN"/>
        </w:rPr>
      </w:pPr>
      <w:r w:rsidRPr="008E08BE">
        <w:rPr>
          <w:rFonts w:eastAsia="Arial"/>
          <w:b/>
          <w:sz w:val="24"/>
          <w:szCs w:val="24"/>
          <w:lang w:eastAsia="zh-CN"/>
        </w:rPr>
        <w:t>Состав, порядок формирования и компетенция Комиссии</w:t>
      </w:r>
    </w:p>
    <w:p w:rsidR="008E08BE" w:rsidRPr="008E08BE" w:rsidRDefault="008E08BE" w:rsidP="008E08BE">
      <w:pPr>
        <w:widowControl w:val="0"/>
        <w:suppressAutoHyphens/>
        <w:autoSpaceDN w:val="0"/>
        <w:ind w:firstLine="705"/>
        <w:jc w:val="both"/>
        <w:textAlignment w:val="baseline"/>
        <w:rPr>
          <w:rFonts w:eastAsia="Arial"/>
          <w:sz w:val="24"/>
          <w:szCs w:val="24"/>
          <w:lang w:eastAsia="zh-CN"/>
        </w:rPr>
      </w:pPr>
    </w:p>
    <w:p w:rsidR="008E08BE" w:rsidRPr="008E08BE" w:rsidRDefault="008E08BE" w:rsidP="008E08BE">
      <w:pPr>
        <w:widowControl w:val="0"/>
        <w:suppressAutoHyphens/>
        <w:autoSpaceDN w:val="0"/>
        <w:ind w:firstLine="705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 xml:space="preserve">2.1. Состав Комиссии утверждается решением Думы округа в количестве не менее 5 депутатов. </w:t>
      </w:r>
    </w:p>
    <w:p w:rsidR="008E08BE" w:rsidRPr="008E08BE" w:rsidRDefault="008E08BE" w:rsidP="008E08BE">
      <w:pPr>
        <w:widowControl w:val="0"/>
        <w:suppressAutoHyphens/>
        <w:autoSpaceDN w:val="0"/>
        <w:ind w:firstLine="705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2.2. В случае рассмотрения Комиссией информации о недостоверных или неполных сведениях, поступившей в отношении депутата, являющегося членом Комиссии, указанный депутат исключается из состава Комиссии на период рассмотрения информации о недостоверных или неполных сведениях.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2.3. При рассмотрении поступившей информации Комиссия: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proofErr w:type="gramStart"/>
      <w:r w:rsidRPr="008E08BE">
        <w:rPr>
          <w:rFonts w:eastAsia="Arial"/>
          <w:sz w:val="24"/>
          <w:szCs w:val="24"/>
          <w:lang w:eastAsia="zh-CN"/>
        </w:rPr>
        <w:t xml:space="preserve">а) уведомляет депутата, выборное должностное лицо </w:t>
      </w:r>
      <w:r w:rsidRPr="008E08BE">
        <w:rPr>
          <w:sz w:val="24"/>
          <w:szCs w:val="24"/>
          <w:lang w:eastAsia="zh-CN"/>
        </w:rPr>
        <w:t>Александровского муниципального округа</w:t>
      </w:r>
      <w:r w:rsidRPr="008E08BE">
        <w:rPr>
          <w:rFonts w:eastAsia="Arial"/>
          <w:sz w:val="24"/>
          <w:szCs w:val="24"/>
          <w:lang w:eastAsia="zh-CN"/>
        </w:rPr>
        <w:t xml:space="preserve"> об информации, поступившей в</w:t>
      </w:r>
      <w:r w:rsidRPr="008E08BE">
        <w:rPr>
          <w:rFonts w:eastAsia="Arial"/>
          <w:sz w:val="24"/>
          <w:szCs w:val="24"/>
        </w:rPr>
        <w:t xml:space="preserve"> </w:t>
      </w:r>
      <w:r w:rsidRPr="008E08BE">
        <w:rPr>
          <w:rFonts w:eastAsia="Arial"/>
          <w:sz w:val="24"/>
          <w:szCs w:val="24"/>
          <w:lang w:eastAsia="zh-CN"/>
        </w:rPr>
        <w:t>Думу округа в соответствии с пунктом 1.3 Порядка, о месте, дате и времени заседания Комиссии, а также разъясняет указанным выше лицам права, предусмотренные пунктом 2.4 настоящего Порядка, в том числе право предоставления пояснений и дополнительных материалов к заседанию Комиссии, при этом дата заседания Комиссии устанавливается в пределах</w:t>
      </w:r>
      <w:proofErr w:type="gramEnd"/>
      <w:r w:rsidRPr="008E08BE">
        <w:rPr>
          <w:rFonts w:eastAsia="Arial"/>
          <w:sz w:val="24"/>
          <w:szCs w:val="24"/>
          <w:lang w:eastAsia="zh-CN"/>
        </w:rPr>
        <w:t xml:space="preserve"> срока, установленного пунктом 2.7 Настоящего Порядка;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 xml:space="preserve">б) проводит беседу с депутатом, выборным должностным лицом </w:t>
      </w:r>
      <w:r w:rsidRPr="008E08BE">
        <w:rPr>
          <w:sz w:val="24"/>
          <w:szCs w:val="24"/>
          <w:lang w:eastAsia="zh-CN"/>
        </w:rPr>
        <w:t>Александровского муниципального округа</w:t>
      </w:r>
      <w:r w:rsidRPr="008E08BE">
        <w:rPr>
          <w:rFonts w:eastAsia="Arial"/>
          <w:sz w:val="24"/>
          <w:szCs w:val="24"/>
          <w:lang w:eastAsia="zh-CN"/>
        </w:rPr>
        <w:t>;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 xml:space="preserve">в) изучает представленные депутатом, выборным должностным лицом </w:t>
      </w:r>
      <w:r w:rsidRPr="008E08BE">
        <w:rPr>
          <w:sz w:val="24"/>
          <w:szCs w:val="24"/>
          <w:lang w:eastAsia="zh-CN"/>
        </w:rPr>
        <w:t>Александровского муниципального округа</w:t>
      </w:r>
      <w:r w:rsidRPr="008E08BE">
        <w:rPr>
          <w:rFonts w:eastAsia="Arial"/>
          <w:sz w:val="24"/>
          <w:szCs w:val="24"/>
          <w:lang w:eastAsia="zh-CN"/>
        </w:rPr>
        <w:t xml:space="preserve"> сведения о доходах, об имуществе и обязательствах имущественного характера и дополнительные материалы;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 xml:space="preserve">г) получает от депутата, выборного должностного лица </w:t>
      </w:r>
      <w:r w:rsidRPr="008E08BE">
        <w:rPr>
          <w:sz w:val="24"/>
          <w:szCs w:val="24"/>
          <w:lang w:eastAsia="zh-CN"/>
        </w:rPr>
        <w:t>Александровского муниципального округа</w:t>
      </w:r>
      <w:r w:rsidRPr="008E08BE">
        <w:rPr>
          <w:rFonts w:eastAsia="Arial"/>
          <w:sz w:val="24"/>
          <w:szCs w:val="24"/>
          <w:lang w:eastAsia="zh-CN"/>
        </w:rPr>
        <w:t xml:space="preserve"> пояснения по существу выявленных нарушений.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В случае</w:t>
      </w:r>
      <w:proofErr w:type="gramStart"/>
      <w:r w:rsidRPr="008E08BE">
        <w:rPr>
          <w:rFonts w:eastAsia="Arial"/>
          <w:sz w:val="24"/>
          <w:szCs w:val="24"/>
          <w:lang w:eastAsia="zh-CN"/>
        </w:rPr>
        <w:t>,</w:t>
      </w:r>
      <w:proofErr w:type="gramEnd"/>
      <w:r w:rsidRPr="008E08BE">
        <w:rPr>
          <w:rFonts w:eastAsia="Arial"/>
          <w:sz w:val="24"/>
          <w:szCs w:val="24"/>
          <w:lang w:eastAsia="zh-CN"/>
        </w:rPr>
        <w:t xml:space="preserve"> если депутат, выборное должностное лицо </w:t>
      </w:r>
      <w:r w:rsidRPr="008E08BE">
        <w:rPr>
          <w:sz w:val="24"/>
          <w:szCs w:val="24"/>
          <w:lang w:eastAsia="zh-CN"/>
        </w:rPr>
        <w:t>Александровского муниципального округа</w:t>
      </w:r>
      <w:r w:rsidRPr="008E08BE">
        <w:rPr>
          <w:rFonts w:eastAsia="Arial"/>
          <w:sz w:val="24"/>
          <w:szCs w:val="24"/>
          <w:lang w:eastAsia="zh-CN"/>
        </w:rPr>
        <w:t xml:space="preserve"> не предоставил пояснений, иных дополнительных материалов, Комиссия рассматривает вопрос с учетом поступившей информации о недостоверных или </w:t>
      </w:r>
      <w:r w:rsidRPr="008E08BE">
        <w:rPr>
          <w:rFonts w:eastAsia="Arial"/>
          <w:sz w:val="24"/>
          <w:szCs w:val="24"/>
          <w:lang w:eastAsia="zh-CN"/>
        </w:rPr>
        <w:lastRenderedPageBreak/>
        <w:t>неполных сведениях.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 xml:space="preserve">2.4. Депутат, выборное должностное лицо </w:t>
      </w:r>
      <w:r w:rsidRPr="008E08BE">
        <w:rPr>
          <w:sz w:val="24"/>
          <w:szCs w:val="24"/>
          <w:lang w:eastAsia="zh-CN"/>
        </w:rPr>
        <w:t>Александровского муниципального округа</w:t>
      </w:r>
      <w:r w:rsidRPr="008E08BE">
        <w:rPr>
          <w:rFonts w:eastAsia="Arial"/>
          <w:sz w:val="24"/>
          <w:szCs w:val="24"/>
          <w:lang w:eastAsia="zh-CN"/>
        </w:rPr>
        <w:t xml:space="preserve"> в ходе рассмотрения Комиссией информации о недостоверных или неполных сведениях вправе: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а) давать пояснения в письменной форме;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б) представлять дополнительные материалы и давать по ним пояснения в письменной форме.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2.5. Основной формой работы Комиссии являются заседания.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 xml:space="preserve">2.6. Заседание Комиссии правомочно, если на нем присутствует более половины от общего числа ее членов. 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color w:val="FF0000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 xml:space="preserve">2.7. Дату заседания Комиссии определяет председатель Комиссии с учетом поступления от депутата, выборного должностного лица </w:t>
      </w:r>
      <w:r w:rsidRPr="008E08BE">
        <w:rPr>
          <w:sz w:val="24"/>
          <w:szCs w:val="24"/>
          <w:lang w:eastAsia="zh-CN"/>
        </w:rPr>
        <w:t>Александровского муниципального округа</w:t>
      </w:r>
      <w:r w:rsidRPr="008E08BE">
        <w:rPr>
          <w:rFonts w:eastAsia="Arial"/>
          <w:sz w:val="24"/>
          <w:szCs w:val="24"/>
          <w:lang w:eastAsia="zh-CN"/>
        </w:rPr>
        <w:t xml:space="preserve"> пояснений и дополнительных материалов, при этом срок рассмотрения Комиссией информации о недостоверных или неполных сведениях не может превышать 20 дней со дня поступления в Думу округа такой информации. 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 xml:space="preserve">2.8. По результатам заседания Комиссии секретарь Комиссии оформляет проект доклада и подписывает его у председательствующего на заседании в течение пяти дней со дня проведения заседания Комиссии. 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proofErr w:type="gramStart"/>
      <w:r w:rsidRPr="008E08BE">
        <w:rPr>
          <w:rFonts w:eastAsia="Arial"/>
          <w:sz w:val="24"/>
          <w:szCs w:val="24"/>
          <w:lang w:eastAsia="zh-CN"/>
        </w:rPr>
        <w:t xml:space="preserve">Доклад должен содержать указание на установленные факты представления депутатом, выборным должностным лицом </w:t>
      </w:r>
      <w:r w:rsidRPr="008E08BE">
        <w:rPr>
          <w:sz w:val="24"/>
          <w:szCs w:val="24"/>
          <w:lang w:eastAsia="zh-CN"/>
        </w:rPr>
        <w:t>Александровского муниципального округа</w:t>
      </w:r>
      <w:r w:rsidRPr="008E08BE">
        <w:rPr>
          <w:rFonts w:eastAsia="Arial"/>
          <w:sz w:val="24"/>
          <w:szCs w:val="24"/>
          <w:lang w:eastAsia="zh-CN"/>
        </w:rPr>
        <w:t xml:space="preserve"> неполных или недостоверных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с мотивированным обоснованием существенности или несущественности допущенных нарушений и мотивированное обоснование избрания в</w:t>
      </w:r>
      <w:proofErr w:type="gramEnd"/>
      <w:r w:rsidRPr="008E08BE">
        <w:rPr>
          <w:rFonts w:eastAsia="Arial"/>
          <w:sz w:val="24"/>
          <w:szCs w:val="24"/>
          <w:lang w:eastAsia="zh-CN"/>
        </w:rPr>
        <w:t xml:space="preserve"> </w:t>
      </w:r>
      <w:proofErr w:type="gramStart"/>
      <w:r w:rsidRPr="008E08BE">
        <w:rPr>
          <w:rFonts w:eastAsia="Arial"/>
          <w:sz w:val="24"/>
          <w:szCs w:val="24"/>
          <w:lang w:eastAsia="zh-CN"/>
        </w:rPr>
        <w:t>отношении</w:t>
      </w:r>
      <w:proofErr w:type="gramEnd"/>
      <w:r w:rsidRPr="008E08BE">
        <w:rPr>
          <w:rFonts w:eastAsia="Arial"/>
          <w:sz w:val="24"/>
          <w:szCs w:val="24"/>
          <w:lang w:eastAsia="zh-CN"/>
        </w:rPr>
        <w:t xml:space="preserve"> депутата, выборного должностного лица </w:t>
      </w:r>
      <w:r w:rsidRPr="008E08BE">
        <w:rPr>
          <w:sz w:val="24"/>
          <w:szCs w:val="24"/>
          <w:lang w:eastAsia="zh-CN"/>
        </w:rPr>
        <w:t>Александровского муниципального округа</w:t>
      </w:r>
      <w:r w:rsidRPr="008E08BE">
        <w:rPr>
          <w:rFonts w:eastAsia="Arial"/>
          <w:sz w:val="24"/>
          <w:szCs w:val="24"/>
          <w:lang w:eastAsia="zh-CN"/>
        </w:rPr>
        <w:t xml:space="preserve"> мер ответственности. 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2.9. Доклад Комиссии в день подписания направляется в Думу округа.</w:t>
      </w:r>
    </w:p>
    <w:p w:rsidR="008E08BE" w:rsidRPr="008E08BE" w:rsidRDefault="008E08BE" w:rsidP="008E08BE">
      <w:pPr>
        <w:widowControl w:val="0"/>
        <w:suppressAutoHyphens/>
        <w:autoSpaceDN w:val="0"/>
        <w:ind w:firstLine="708"/>
        <w:jc w:val="both"/>
        <w:textAlignment w:val="baseline"/>
        <w:rPr>
          <w:rFonts w:eastAsia="Arial"/>
          <w:sz w:val="24"/>
          <w:szCs w:val="24"/>
          <w:lang w:eastAsia="zh-CN"/>
        </w:rPr>
      </w:pPr>
    </w:p>
    <w:p w:rsidR="008E08BE" w:rsidRPr="008E08BE" w:rsidRDefault="008E08BE" w:rsidP="008E08BE">
      <w:pPr>
        <w:widowControl w:val="0"/>
        <w:numPr>
          <w:ilvl w:val="0"/>
          <w:numId w:val="4"/>
        </w:numPr>
        <w:suppressAutoHyphens/>
        <w:autoSpaceDN w:val="0"/>
        <w:jc w:val="center"/>
        <w:textAlignment w:val="baseline"/>
        <w:rPr>
          <w:rFonts w:eastAsia="Arial"/>
          <w:b/>
          <w:sz w:val="24"/>
          <w:szCs w:val="24"/>
          <w:lang w:eastAsia="zh-CN"/>
        </w:rPr>
      </w:pPr>
      <w:r w:rsidRPr="008E08BE">
        <w:rPr>
          <w:rFonts w:eastAsia="Arial"/>
          <w:b/>
          <w:sz w:val="24"/>
          <w:szCs w:val="24"/>
          <w:lang w:eastAsia="zh-CN"/>
        </w:rPr>
        <w:t xml:space="preserve">Принятие решения о применении к депутату, выборному должностному лицу </w:t>
      </w:r>
      <w:r w:rsidRPr="008E08BE">
        <w:rPr>
          <w:b/>
          <w:sz w:val="24"/>
          <w:szCs w:val="24"/>
          <w:lang w:eastAsia="zh-CN"/>
        </w:rPr>
        <w:t>Александровского муниципального округа</w:t>
      </w:r>
      <w:r w:rsidRPr="008E08BE">
        <w:rPr>
          <w:rFonts w:eastAsia="Arial"/>
          <w:b/>
          <w:sz w:val="24"/>
          <w:szCs w:val="24"/>
          <w:lang w:eastAsia="zh-CN"/>
        </w:rPr>
        <w:t xml:space="preserve"> мер ответственности</w:t>
      </w:r>
    </w:p>
    <w:p w:rsidR="008E08BE" w:rsidRPr="008E08BE" w:rsidRDefault="008E08BE" w:rsidP="008E08BE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E08BE" w:rsidRPr="008E08BE" w:rsidRDefault="008E08BE" w:rsidP="008E08BE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E08BE">
        <w:rPr>
          <w:sz w:val="24"/>
          <w:szCs w:val="24"/>
        </w:rPr>
        <w:t xml:space="preserve">3.1. Решение о применении мер ответственности принимается в течение 30 дней со дня поступления в Думу округа заявления губернатора или доклада Комиссии. В случае если информация поступила в период между заседаниями Думы округа - не позднее чем через два месяца со дня ее поступления. </w:t>
      </w:r>
    </w:p>
    <w:p w:rsidR="008E08BE" w:rsidRPr="008E08BE" w:rsidRDefault="008E08BE" w:rsidP="008E08BE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E08BE">
        <w:rPr>
          <w:sz w:val="24"/>
          <w:szCs w:val="24"/>
        </w:rPr>
        <w:t>При поступлении заявления губернатора Дума округа обеспечивает направление депутату, выборному должностному лицу Александровского муниципального округа уведомления о поступлении соответствующей информации в течение 5 рабочих дней со дня поступления указанного заявления.</w:t>
      </w:r>
    </w:p>
    <w:p w:rsidR="008E08BE" w:rsidRPr="008E08BE" w:rsidRDefault="008E08BE" w:rsidP="008E08BE">
      <w:pPr>
        <w:numPr>
          <w:ilvl w:val="1"/>
          <w:numId w:val="4"/>
        </w:numPr>
        <w:suppressAutoHyphens/>
        <w:autoSpaceDE w:val="0"/>
        <w:autoSpaceDN w:val="0"/>
        <w:adjustRightInd w:val="0"/>
        <w:ind w:left="0" w:firstLine="709"/>
        <w:contextualSpacing/>
        <w:jc w:val="both"/>
        <w:rPr>
          <w:sz w:val="24"/>
          <w:szCs w:val="24"/>
        </w:rPr>
      </w:pPr>
      <w:r w:rsidRPr="008E08BE">
        <w:rPr>
          <w:sz w:val="24"/>
          <w:szCs w:val="24"/>
        </w:rPr>
        <w:t>Вопрос о принятии решения о применении мер ответственности подлежит рассмотрению на открытом заседании Думы округа.</w:t>
      </w:r>
    </w:p>
    <w:p w:rsidR="008E08BE" w:rsidRPr="008E08BE" w:rsidRDefault="008E08BE" w:rsidP="008E08BE">
      <w:pPr>
        <w:numPr>
          <w:ilvl w:val="1"/>
          <w:numId w:val="4"/>
        </w:numPr>
        <w:suppressAutoHyphens/>
        <w:autoSpaceDE w:val="0"/>
        <w:autoSpaceDN w:val="0"/>
        <w:adjustRightInd w:val="0"/>
        <w:ind w:left="0" w:firstLine="709"/>
        <w:contextualSpacing/>
        <w:jc w:val="both"/>
        <w:rPr>
          <w:sz w:val="24"/>
          <w:szCs w:val="24"/>
        </w:rPr>
      </w:pPr>
      <w:r w:rsidRPr="008E08BE">
        <w:rPr>
          <w:sz w:val="24"/>
          <w:szCs w:val="24"/>
        </w:rPr>
        <w:t>В случае признания Думой округа искажений представленных депутатом, выборным должностным лицом Александровского муниципального округа сведений о доходах, расходах, об имуществе и обязательствах имущественного характера существенными, Думой округа принимается решение в соответствии с законодательством Российской Федерации о противодействии коррупции.</w:t>
      </w:r>
    </w:p>
    <w:p w:rsidR="008E08BE" w:rsidRPr="008E08BE" w:rsidRDefault="008E08BE" w:rsidP="008E08BE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E08BE">
        <w:rPr>
          <w:sz w:val="24"/>
          <w:szCs w:val="24"/>
        </w:rPr>
        <w:t xml:space="preserve">3.4. Решение о применении мер ответственности принимается отдельно в отношении каждого депутата путем голосования большинством голосов от числа депутатов, присутствующих на заседании, в порядке, установленном </w:t>
      </w:r>
      <w:hyperlink r:id="rId9" w:history="1">
        <w:r w:rsidRPr="008E08BE">
          <w:rPr>
            <w:sz w:val="24"/>
            <w:szCs w:val="24"/>
          </w:rPr>
          <w:t>Регламентом</w:t>
        </w:r>
      </w:hyperlink>
      <w:r w:rsidRPr="008E08BE">
        <w:rPr>
          <w:sz w:val="24"/>
          <w:szCs w:val="24"/>
        </w:rPr>
        <w:t xml:space="preserve"> Думы Александровского муниципального округа.</w:t>
      </w:r>
    </w:p>
    <w:p w:rsidR="008E08BE" w:rsidRPr="008E08BE" w:rsidRDefault="008E08BE" w:rsidP="008E08BE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E08BE">
        <w:rPr>
          <w:sz w:val="24"/>
          <w:szCs w:val="24"/>
        </w:rPr>
        <w:lastRenderedPageBreak/>
        <w:t>Депутат, в отношении которого рассматривается вопрос о применении меры ответственности, участие в голосовании не принимает.</w:t>
      </w:r>
    </w:p>
    <w:p w:rsidR="008E08BE" w:rsidRPr="008E08BE" w:rsidRDefault="008E08BE" w:rsidP="008E08BE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E08BE">
        <w:rPr>
          <w:sz w:val="24"/>
          <w:szCs w:val="24"/>
        </w:rPr>
        <w:t>3.5. Решение о применении мер ответственности в отношении депутата, выборного должностного лица Александровского муниципального округа, к которым применена мера ответственности, оформляется решением Думы округа и должно содержать:</w:t>
      </w:r>
    </w:p>
    <w:p w:rsidR="008E08BE" w:rsidRPr="008E08BE" w:rsidRDefault="008E08BE" w:rsidP="008E08BE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E08BE">
        <w:rPr>
          <w:sz w:val="24"/>
          <w:szCs w:val="24"/>
        </w:rPr>
        <w:t xml:space="preserve">а) фамилия, имя, отчество (последнее - при наличии), должность </w:t>
      </w:r>
      <w:proofErr w:type="gramStart"/>
      <w:r w:rsidRPr="008E08BE">
        <w:rPr>
          <w:sz w:val="24"/>
          <w:szCs w:val="24"/>
        </w:rPr>
        <w:t>лица</w:t>
      </w:r>
      <w:proofErr w:type="gramEnd"/>
      <w:r w:rsidRPr="008E08BE">
        <w:rPr>
          <w:sz w:val="24"/>
          <w:szCs w:val="24"/>
        </w:rPr>
        <w:t xml:space="preserve"> в отношении которого вынесено решение;</w:t>
      </w:r>
    </w:p>
    <w:p w:rsidR="008E08BE" w:rsidRPr="008E08BE" w:rsidRDefault="008E08BE" w:rsidP="008E08BE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E08BE">
        <w:rPr>
          <w:sz w:val="24"/>
          <w:szCs w:val="24"/>
        </w:rPr>
        <w:t>б) принятая мера ответственности с обоснованием ее применения.</w:t>
      </w:r>
    </w:p>
    <w:p w:rsidR="008E08BE" w:rsidRPr="008E08BE" w:rsidRDefault="008E08BE" w:rsidP="008E08BE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E08BE" w:rsidRPr="008E08BE" w:rsidRDefault="008E08BE" w:rsidP="008E08BE">
      <w:pPr>
        <w:widowControl w:val="0"/>
        <w:numPr>
          <w:ilvl w:val="0"/>
          <w:numId w:val="4"/>
        </w:numPr>
        <w:suppressAutoHyphens/>
        <w:autoSpaceDN w:val="0"/>
        <w:jc w:val="center"/>
        <w:textAlignment w:val="baseline"/>
        <w:rPr>
          <w:rFonts w:eastAsia="Arial"/>
          <w:b/>
          <w:sz w:val="24"/>
          <w:szCs w:val="24"/>
          <w:lang w:eastAsia="zh-CN"/>
        </w:rPr>
      </w:pPr>
      <w:r w:rsidRPr="008E08BE">
        <w:rPr>
          <w:rFonts w:eastAsia="Arial"/>
          <w:b/>
          <w:sz w:val="24"/>
          <w:szCs w:val="24"/>
          <w:lang w:eastAsia="zh-CN"/>
        </w:rPr>
        <w:t>Заключительные положения</w:t>
      </w:r>
    </w:p>
    <w:p w:rsidR="008E08BE" w:rsidRPr="008E08BE" w:rsidRDefault="008E08BE" w:rsidP="008E08BE">
      <w:pPr>
        <w:widowControl w:val="0"/>
        <w:suppressAutoHyphens/>
        <w:autoSpaceDN w:val="0"/>
        <w:ind w:firstLine="709"/>
        <w:jc w:val="both"/>
        <w:textAlignment w:val="baseline"/>
        <w:rPr>
          <w:rFonts w:eastAsia="Arial"/>
          <w:sz w:val="24"/>
          <w:szCs w:val="24"/>
          <w:lang w:eastAsia="zh-CN"/>
        </w:rPr>
      </w:pPr>
    </w:p>
    <w:p w:rsidR="008E08BE" w:rsidRPr="008E08BE" w:rsidRDefault="008E08BE" w:rsidP="008E08BE">
      <w:pPr>
        <w:widowControl w:val="0"/>
        <w:suppressAutoHyphens/>
        <w:autoSpaceDN w:val="0"/>
        <w:ind w:firstLine="709"/>
        <w:jc w:val="both"/>
        <w:textAlignment w:val="baseline"/>
        <w:rPr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4.1. Срок применения мер ответственности не может превышать шести месяцев со дня поступления в Думу округа информации об установлении фактов недостоверности или неполноты представленных сведений и не может превышать трех лет со дня представления этих сведений.</w:t>
      </w:r>
    </w:p>
    <w:p w:rsidR="008E08BE" w:rsidRPr="008E08BE" w:rsidRDefault="008E08BE" w:rsidP="008E08BE">
      <w:pPr>
        <w:widowControl w:val="0"/>
        <w:suppressAutoHyphens/>
        <w:autoSpaceDN w:val="0"/>
        <w:ind w:firstLine="705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 xml:space="preserve">4.2. Копия решения о применении меры ответственности в течение 5 рабочих дней </w:t>
      </w:r>
      <w:proofErr w:type="gramStart"/>
      <w:r w:rsidRPr="008E08BE">
        <w:rPr>
          <w:rFonts w:eastAsia="Arial"/>
          <w:sz w:val="24"/>
          <w:szCs w:val="24"/>
          <w:lang w:eastAsia="zh-CN"/>
        </w:rPr>
        <w:t>со</w:t>
      </w:r>
      <w:proofErr w:type="gramEnd"/>
      <w:r w:rsidRPr="008E08BE">
        <w:rPr>
          <w:rFonts w:eastAsia="Arial"/>
          <w:sz w:val="24"/>
          <w:szCs w:val="24"/>
          <w:lang w:eastAsia="zh-CN"/>
        </w:rPr>
        <w:t xml:space="preserve"> дня его принятия вручается лично либо направляется способом, подтверждающим отправку, депутату Думы округа, </w:t>
      </w:r>
      <w:r w:rsidRPr="008E08BE">
        <w:rPr>
          <w:sz w:val="24"/>
          <w:szCs w:val="24"/>
          <w:lang w:eastAsia="zh-CN"/>
        </w:rPr>
        <w:t>выборному должностному лицу Александровского муниципального округа</w:t>
      </w:r>
      <w:r w:rsidRPr="008E08BE">
        <w:rPr>
          <w:rFonts w:eastAsia="Arial"/>
          <w:sz w:val="24"/>
          <w:szCs w:val="24"/>
          <w:lang w:eastAsia="zh-CN"/>
        </w:rPr>
        <w:t>, в отношении которых рассматривался вопрос.</w:t>
      </w:r>
    </w:p>
    <w:p w:rsidR="008E08BE" w:rsidRPr="008E08BE" w:rsidRDefault="008E08BE" w:rsidP="008E08BE">
      <w:pPr>
        <w:widowControl w:val="0"/>
        <w:suppressAutoHyphens/>
        <w:autoSpaceDN w:val="0"/>
        <w:ind w:firstLine="705"/>
        <w:jc w:val="both"/>
        <w:textAlignment w:val="baseline"/>
        <w:rPr>
          <w:rFonts w:eastAsia="Arial"/>
          <w:sz w:val="24"/>
          <w:szCs w:val="24"/>
          <w:lang w:eastAsia="zh-CN"/>
        </w:rPr>
      </w:pPr>
      <w:r w:rsidRPr="008E08BE">
        <w:rPr>
          <w:rFonts w:eastAsia="Arial"/>
          <w:sz w:val="24"/>
          <w:szCs w:val="24"/>
          <w:lang w:eastAsia="zh-CN"/>
        </w:rPr>
        <w:t>4.3. Копия решения о применении меры ответственности направляется письмом губернатору Пермского края в течение 7 рабочих дней со дня принятия решения о ее применении</w:t>
      </w:r>
      <w:r w:rsidRPr="008E08BE">
        <w:rPr>
          <w:sz w:val="24"/>
          <w:szCs w:val="24"/>
          <w:lang w:eastAsia="zh-CN"/>
        </w:rPr>
        <w:t xml:space="preserve">. </w:t>
      </w:r>
    </w:p>
    <w:p w:rsidR="008E08BE" w:rsidRPr="008E08BE" w:rsidRDefault="008E08BE" w:rsidP="008E08BE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8E08BE">
        <w:rPr>
          <w:rFonts w:eastAsia="Arial"/>
          <w:sz w:val="24"/>
          <w:szCs w:val="24"/>
        </w:rPr>
        <w:t>4.4. Решение о применении меры ответственности подлежит опубликованию (</w:t>
      </w:r>
      <w:r w:rsidRPr="008E08BE">
        <w:rPr>
          <w:sz w:val="24"/>
          <w:szCs w:val="24"/>
        </w:rPr>
        <w:t>обнародованию) в порядке, предусмотренном для официального опубликования правовых актов Александровского муниципального округа, а также размещению на официальном сайте органов местного самоуправления Александровского муниципального округа в информационно-телекоммуникационной сети «Интернет».</w:t>
      </w:r>
    </w:p>
    <w:p w:rsidR="00C61A7C" w:rsidRPr="0051360D" w:rsidRDefault="00C61A7C" w:rsidP="0051360D">
      <w:pPr>
        <w:spacing w:line="240" w:lineRule="exact"/>
        <w:ind w:right="-6"/>
        <w:jc w:val="both"/>
        <w:rPr>
          <w:szCs w:val="28"/>
        </w:rPr>
      </w:pPr>
    </w:p>
    <w:sectPr w:rsidR="00C61A7C" w:rsidRPr="0051360D" w:rsidSect="00F5332F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9DE" w:rsidRDefault="00D339DE">
      <w:r>
        <w:separator/>
      </w:r>
    </w:p>
  </w:endnote>
  <w:endnote w:type="continuationSeparator" w:id="0">
    <w:p w:rsidR="00D339DE" w:rsidRDefault="00D3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9DE" w:rsidRDefault="00D339DE">
      <w:r>
        <w:separator/>
      </w:r>
    </w:p>
  </w:footnote>
  <w:footnote w:type="continuationSeparator" w:id="0">
    <w:p w:rsidR="00D339DE" w:rsidRDefault="00D339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E08BE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87C28"/>
    <w:multiLevelType w:val="multilevel"/>
    <w:tmpl w:val="1312DD88"/>
    <w:lvl w:ilvl="0">
      <w:start w:val="1"/>
      <w:numFmt w:val="decimal"/>
      <w:lvlText w:val="%1."/>
      <w:lvlJc w:val="left"/>
      <w:pPr>
        <w:tabs>
          <w:tab w:val="num" w:pos="1473"/>
        </w:tabs>
        <w:ind w:left="1473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abstractNum w:abstractNumId="3">
    <w:nsid w:val="7C3138FC"/>
    <w:multiLevelType w:val="multilevel"/>
    <w:tmpl w:val="1278E2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A7C"/>
    <w:rsid w:val="000107D0"/>
    <w:rsid w:val="00031EB5"/>
    <w:rsid w:val="000320E4"/>
    <w:rsid w:val="000334C9"/>
    <w:rsid w:val="000527B5"/>
    <w:rsid w:val="0007255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B1692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B296D"/>
    <w:rsid w:val="004F68BF"/>
    <w:rsid w:val="005135E8"/>
    <w:rsid w:val="0051360D"/>
    <w:rsid w:val="00534011"/>
    <w:rsid w:val="0053612B"/>
    <w:rsid w:val="005438E0"/>
    <w:rsid w:val="005505FE"/>
    <w:rsid w:val="00552ADF"/>
    <w:rsid w:val="00575D03"/>
    <w:rsid w:val="0058154C"/>
    <w:rsid w:val="005D2ABC"/>
    <w:rsid w:val="00606B29"/>
    <w:rsid w:val="0061007E"/>
    <w:rsid w:val="006333E0"/>
    <w:rsid w:val="006D443E"/>
    <w:rsid w:val="00736B92"/>
    <w:rsid w:val="00761D5E"/>
    <w:rsid w:val="00786706"/>
    <w:rsid w:val="007E5F58"/>
    <w:rsid w:val="007F2A21"/>
    <w:rsid w:val="007F5F8D"/>
    <w:rsid w:val="00823364"/>
    <w:rsid w:val="00861BE3"/>
    <w:rsid w:val="00875736"/>
    <w:rsid w:val="008A300E"/>
    <w:rsid w:val="008C41D1"/>
    <w:rsid w:val="008E08BE"/>
    <w:rsid w:val="008E0D07"/>
    <w:rsid w:val="00946A6E"/>
    <w:rsid w:val="00973EE1"/>
    <w:rsid w:val="0097587F"/>
    <w:rsid w:val="00983927"/>
    <w:rsid w:val="009D34A4"/>
    <w:rsid w:val="009E48FD"/>
    <w:rsid w:val="00A20CAB"/>
    <w:rsid w:val="00A475C0"/>
    <w:rsid w:val="00A544AF"/>
    <w:rsid w:val="00A7019E"/>
    <w:rsid w:val="00AB61AD"/>
    <w:rsid w:val="00AC3D61"/>
    <w:rsid w:val="00B12253"/>
    <w:rsid w:val="00B17F20"/>
    <w:rsid w:val="00B56122"/>
    <w:rsid w:val="00B66C87"/>
    <w:rsid w:val="00C048BD"/>
    <w:rsid w:val="00C11CD6"/>
    <w:rsid w:val="00C56011"/>
    <w:rsid w:val="00C61A7C"/>
    <w:rsid w:val="00C76D98"/>
    <w:rsid w:val="00C97BDE"/>
    <w:rsid w:val="00CB0CD4"/>
    <w:rsid w:val="00D339DE"/>
    <w:rsid w:val="00D51DC3"/>
    <w:rsid w:val="00D712A8"/>
    <w:rsid w:val="00DA24F6"/>
    <w:rsid w:val="00DB3748"/>
    <w:rsid w:val="00DB4FBE"/>
    <w:rsid w:val="00DF4291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601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51360D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601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51360D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7FBD4D6DD5E857FDDB758A924B74775282C0EB5FD880D2E8809BB1328B29B54BA1005CF858AB71626C0A3AF1BDB5B4AA14E97FADBA893B74453E9E4J9M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1</Pages>
  <Words>1944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5</cp:revision>
  <cp:lastPrinted>2019-12-30T06:44:00Z</cp:lastPrinted>
  <dcterms:created xsi:type="dcterms:W3CDTF">2020-02-28T10:44:00Z</dcterms:created>
  <dcterms:modified xsi:type="dcterms:W3CDTF">2020-03-02T09:55:00Z</dcterms:modified>
</cp:coreProperties>
</file>