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0D7" w:rsidRPr="00A44548" w:rsidRDefault="00E710D7" w:rsidP="00A445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4548">
        <w:rPr>
          <w:rFonts w:ascii="Times New Roman" w:hAnsi="Times New Roman" w:cs="Times New Roman"/>
          <w:b/>
          <w:bCs/>
          <w:sz w:val="28"/>
          <w:szCs w:val="28"/>
        </w:rPr>
        <w:t>Сводный отчет</w:t>
      </w:r>
    </w:p>
    <w:p w:rsidR="00E710D7" w:rsidRPr="00A44548" w:rsidRDefault="00E710D7" w:rsidP="00A445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4548">
        <w:rPr>
          <w:rFonts w:ascii="Times New Roman" w:hAnsi="Times New Roman" w:cs="Times New Roman"/>
          <w:b/>
          <w:bCs/>
          <w:sz w:val="28"/>
          <w:szCs w:val="28"/>
        </w:rPr>
        <w:t>о результатах проведения оценки регулирующего воздействия проекта муниципального нормативного правового акта Александровского муниципального района Пермского края, затрагивающего вопросы осуществления предпринимательской и инвестиционной деятельности</w:t>
      </w:r>
    </w:p>
    <w:p w:rsidR="00E710D7" w:rsidRPr="00A44548" w:rsidRDefault="00E710D7" w:rsidP="00A445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10D7" w:rsidRPr="00A44548" w:rsidRDefault="00E710D7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4548">
        <w:rPr>
          <w:rFonts w:ascii="Times New Roman" w:hAnsi="Times New Roman" w:cs="Times New Roman"/>
          <w:b/>
          <w:bCs/>
          <w:sz w:val="28"/>
          <w:szCs w:val="28"/>
        </w:rPr>
        <w:t>1. Общая информация.</w:t>
      </w:r>
    </w:p>
    <w:p w:rsidR="00E710D7" w:rsidRPr="00A44548" w:rsidRDefault="00E710D7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>Разработчик</w:t>
      </w:r>
      <w:r w:rsidRPr="00A4454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Отдел экономического развития</w:t>
      </w:r>
      <w:r w:rsidRPr="00A44548">
        <w:rPr>
          <w:rFonts w:ascii="Times New Roman" w:hAnsi="Times New Roman" w:cs="Times New Roman"/>
          <w:sz w:val="28"/>
          <w:szCs w:val="28"/>
          <w:u w:val="single"/>
        </w:rPr>
        <w:t xml:space="preserve"> администрации Александровского муниципального района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710D7" w:rsidRPr="00DF78D7" w:rsidRDefault="00E710D7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1.2. Вид и наименование проекта муниципального нормативного правового акта  Александровского муниципального района Пермского кр</w:t>
      </w:r>
      <w:r>
        <w:rPr>
          <w:rFonts w:ascii="Times New Roman" w:hAnsi="Times New Roman" w:cs="Times New Roman"/>
          <w:sz w:val="28"/>
          <w:szCs w:val="28"/>
        </w:rPr>
        <w:t>ая (далее - правовой акт)</w:t>
      </w:r>
      <w:r w:rsidRPr="00A4454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78D7">
        <w:rPr>
          <w:rFonts w:ascii="Times New Roman" w:hAnsi="Times New Roman" w:cs="Times New Roman"/>
          <w:sz w:val="28"/>
          <w:szCs w:val="28"/>
          <w:u w:val="single"/>
        </w:rPr>
        <w:t xml:space="preserve">проект постановления администрации Александровского муниципального района </w:t>
      </w:r>
      <w:r w:rsidRPr="00BB4FA3">
        <w:rPr>
          <w:rFonts w:ascii="Times New Roman" w:hAnsi="Times New Roman" w:cs="Times New Roman"/>
          <w:sz w:val="28"/>
          <w:szCs w:val="28"/>
          <w:u w:val="single"/>
        </w:rPr>
        <w:t>«Об утверждении Положения о предоставлении субсидий сельскохозяйственным товаропроизводителям по направлению «животноводство».</w:t>
      </w:r>
    </w:p>
    <w:p w:rsidR="00E710D7" w:rsidRPr="00A44548" w:rsidRDefault="00E710D7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правово</w:t>
      </w:r>
      <w:r>
        <w:rPr>
          <w:rFonts w:ascii="Times New Roman" w:hAnsi="Times New Roman" w:cs="Times New Roman"/>
          <w:sz w:val="28"/>
          <w:szCs w:val="28"/>
        </w:rPr>
        <w:t>го акта</w:t>
      </w:r>
      <w:r w:rsidRPr="00A4454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до 25.04.2018 г.</w:t>
      </w:r>
    </w:p>
    <w:p w:rsidR="00E710D7" w:rsidRPr="00BB4FA3" w:rsidRDefault="00E710D7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1.4. Основные группы субъектов предпринимательской и инвестиционной деятельности, иные лица, интересы которых будут затронуты предлагаемым правовым регулированием, оценка количества</w:t>
      </w:r>
      <w:r>
        <w:rPr>
          <w:rFonts w:ascii="Times New Roman" w:hAnsi="Times New Roman" w:cs="Times New Roman"/>
          <w:sz w:val="28"/>
          <w:szCs w:val="28"/>
        </w:rPr>
        <w:t xml:space="preserve"> таких субъектов</w:t>
      </w:r>
      <w:r w:rsidRPr="00A4454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4FA3">
        <w:rPr>
          <w:rFonts w:ascii="Times New Roman" w:hAnsi="Times New Roman" w:cs="Times New Roman"/>
          <w:sz w:val="28"/>
          <w:szCs w:val="28"/>
          <w:u w:val="single"/>
        </w:rPr>
        <w:t>Сельскохозяйственные товаропроизводители, индивидуальные предприниматели и иные организационно-правые формы, признанные таковыми в соответствии с Федеральным законом от 29.12. 2006 г. № 264-ФЗ «О развитии сельского хозяйства».</w:t>
      </w:r>
    </w:p>
    <w:p w:rsidR="00E710D7" w:rsidRPr="00A44548" w:rsidRDefault="00E710D7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548">
        <w:rPr>
          <w:rFonts w:ascii="Times New Roman" w:hAnsi="Times New Roman" w:cs="Times New Roman"/>
          <w:sz w:val="28"/>
          <w:szCs w:val="28"/>
        </w:rPr>
        <w:t>1.5. Контактная информация исполнителя разработчика (Ф.И.О.,</w:t>
      </w:r>
    </w:p>
    <w:p w:rsidR="00E710D7" w:rsidRDefault="00E710D7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4548">
        <w:rPr>
          <w:rFonts w:ascii="Times New Roman" w:hAnsi="Times New Roman" w:cs="Times New Roman"/>
          <w:sz w:val="28"/>
          <w:szCs w:val="28"/>
        </w:rPr>
        <w:t>должность, телефон, адрес электронной почты):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главный специалист</w:t>
      </w:r>
      <w:r w:rsidRPr="00DD7CE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отдела экономического развития </w:t>
      </w:r>
      <w:r w:rsidRPr="00537D1F">
        <w:rPr>
          <w:rFonts w:ascii="Times New Roman" w:hAnsi="Times New Roman" w:cs="Times New Roman"/>
          <w:sz w:val="28"/>
          <w:szCs w:val="28"/>
          <w:u w:val="single"/>
        </w:rPr>
        <w:t>администрации Александровского муниципального района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Даниленко Анастасия Владимировна.</w:t>
      </w:r>
      <w:r w:rsidRPr="00DD7CE9">
        <w:rPr>
          <w:rFonts w:ascii="Times New Roman" w:hAnsi="Times New Roman" w:cs="Times New Roman"/>
          <w:sz w:val="28"/>
          <w:szCs w:val="28"/>
          <w:u w:val="single"/>
        </w:rPr>
        <w:t>, ко</w:t>
      </w:r>
      <w:r>
        <w:rPr>
          <w:rFonts w:ascii="Times New Roman" w:hAnsi="Times New Roman" w:cs="Times New Roman"/>
          <w:sz w:val="28"/>
          <w:szCs w:val="28"/>
          <w:u w:val="single"/>
        </w:rPr>
        <w:t>нтактный номер телефона 35930</w:t>
      </w:r>
      <w:r w:rsidRPr="00A44548">
        <w:rPr>
          <w:rFonts w:ascii="Times New Roman" w:hAnsi="Times New Roman" w:cs="Times New Roman"/>
          <w:sz w:val="28"/>
          <w:szCs w:val="28"/>
          <w:u w:val="single"/>
        </w:rPr>
        <w:t>, адрес  электронной почты</w:t>
      </w:r>
      <w:r w:rsidRPr="00BB4FA3"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  <w:r w:rsidRPr="00BB4FA3">
        <w:rPr>
          <w:rFonts w:ascii="Times New Roman" w:hAnsi="Times New Roman" w:cs="Times New Roman"/>
          <w:sz w:val="28"/>
          <w:szCs w:val="28"/>
          <w:u w:val="single"/>
          <w:lang w:val="en-US"/>
        </w:rPr>
        <w:t>sektor</w:t>
      </w:r>
      <w:r w:rsidRPr="00BB4FA3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BB4FA3">
        <w:rPr>
          <w:rFonts w:ascii="Times New Roman" w:hAnsi="Times New Roman" w:cs="Times New Roman"/>
          <w:sz w:val="28"/>
          <w:szCs w:val="28"/>
          <w:u w:val="single"/>
          <w:lang w:val="en-US"/>
        </w:rPr>
        <w:t>zakupok</w:t>
      </w:r>
      <w:r w:rsidRPr="00BB4FA3">
        <w:rPr>
          <w:rFonts w:ascii="Times New Roman" w:hAnsi="Times New Roman" w:cs="Times New Roman"/>
          <w:sz w:val="28"/>
          <w:szCs w:val="28"/>
          <w:u w:val="single"/>
        </w:rPr>
        <w:t>@</w:t>
      </w:r>
      <w:r w:rsidRPr="00BB4FA3">
        <w:rPr>
          <w:rFonts w:ascii="Times New Roman" w:hAnsi="Times New Roman" w:cs="Times New Roman"/>
          <w:sz w:val="28"/>
          <w:szCs w:val="28"/>
          <w:u w:val="single"/>
          <w:lang w:val="en-US"/>
        </w:rPr>
        <w:t>mail</w:t>
      </w:r>
      <w:r w:rsidRPr="00BB4FA3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BB4FA3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r w:rsidRPr="00A4454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E710D7" w:rsidRPr="00A44548" w:rsidRDefault="00E710D7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4548">
        <w:rPr>
          <w:rFonts w:ascii="Times New Roman" w:hAnsi="Times New Roman" w:cs="Times New Roman"/>
          <w:b/>
          <w:bCs/>
          <w:sz w:val="28"/>
          <w:szCs w:val="28"/>
        </w:rPr>
        <w:t>2. Степень регулирующего воздействия:</w:t>
      </w:r>
    </w:p>
    <w:p w:rsidR="00E710D7" w:rsidRPr="008310D8" w:rsidRDefault="00E710D7" w:rsidP="008310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2.1. Сте</w:t>
      </w:r>
      <w:r>
        <w:rPr>
          <w:rFonts w:ascii="Times New Roman" w:hAnsi="Times New Roman" w:cs="Times New Roman"/>
          <w:sz w:val="28"/>
          <w:szCs w:val="28"/>
        </w:rPr>
        <w:t>пень регулирующего воздействия</w:t>
      </w:r>
      <w:r w:rsidRPr="008310D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высокая.                                               </w:t>
      </w:r>
    </w:p>
    <w:p w:rsidR="00E710D7" w:rsidRPr="008310D8" w:rsidRDefault="00E710D7" w:rsidP="008310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4548">
        <w:rPr>
          <w:rFonts w:ascii="Times New Roman" w:hAnsi="Times New Roman" w:cs="Times New Roman"/>
          <w:sz w:val="28"/>
          <w:szCs w:val="28"/>
        </w:rPr>
        <w:tab/>
      </w:r>
      <w:r w:rsidRPr="00A44548">
        <w:rPr>
          <w:rFonts w:ascii="Times New Roman" w:hAnsi="Times New Roman" w:cs="Times New Roman"/>
          <w:sz w:val="28"/>
          <w:szCs w:val="28"/>
        </w:rPr>
        <w:tab/>
      </w:r>
      <w:r w:rsidRPr="00A44548">
        <w:rPr>
          <w:rFonts w:ascii="Times New Roman" w:hAnsi="Times New Roman" w:cs="Times New Roman"/>
          <w:sz w:val="28"/>
          <w:szCs w:val="28"/>
        </w:rPr>
        <w:tab/>
        <w:t xml:space="preserve">           </w:t>
      </w:r>
    </w:p>
    <w:p w:rsidR="00E710D7" w:rsidRPr="008310D8" w:rsidRDefault="00E710D7" w:rsidP="008310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2.2. Обоснование отнесения проекта правового акта к определенной степени регули</w:t>
      </w:r>
      <w:r>
        <w:rPr>
          <w:rFonts w:ascii="Times New Roman" w:hAnsi="Times New Roman" w:cs="Times New Roman"/>
          <w:sz w:val="28"/>
          <w:szCs w:val="28"/>
        </w:rPr>
        <w:t>рующего воздействия</w:t>
      </w:r>
      <w:r w:rsidRPr="008310D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10D8">
        <w:rPr>
          <w:rFonts w:ascii="Times New Roman" w:hAnsi="Times New Roman" w:cs="Times New Roman"/>
          <w:sz w:val="28"/>
          <w:szCs w:val="28"/>
          <w:u w:val="single"/>
        </w:rPr>
        <w:t>проект правового акта содержит положения, способствующие возникновению ранее не предусмотренных правовыми актами обязанностей, запретов и ограничений для физических и юридических лиц в сфере предпринимательской и инвестиционной деятельности.</w:t>
      </w:r>
    </w:p>
    <w:p w:rsidR="00E710D7" w:rsidRPr="00A44548" w:rsidRDefault="00E710D7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10D7" w:rsidRPr="00A44548" w:rsidRDefault="00E710D7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4548">
        <w:rPr>
          <w:rFonts w:ascii="Times New Roman" w:hAnsi="Times New Roman" w:cs="Times New Roman"/>
          <w:b/>
          <w:bCs/>
          <w:sz w:val="28"/>
          <w:szCs w:val="28"/>
        </w:rPr>
        <w:t xml:space="preserve">3. Сведения о проведении публичного обсуждения идеи (концепции) проекта правового акта </w:t>
      </w:r>
      <w:r w:rsidRPr="00A44548">
        <w:rPr>
          <w:rFonts w:ascii="Times New Roman" w:hAnsi="Times New Roman" w:cs="Times New Roman"/>
          <w:sz w:val="28"/>
          <w:szCs w:val="28"/>
        </w:rPr>
        <w:t>(в случае проведения такого публичного обсуждения)</w:t>
      </w:r>
      <w:r w:rsidRPr="00A4454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E710D7" w:rsidRPr="00BB4FA3" w:rsidRDefault="00E710D7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548">
        <w:rPr>
          <w:rFonts w:ascii="Times New Roman" w:hAnsi="Times New Roman" w:cs="Times New Roman"/>
          <w:sz w:val="28"/>
          <w:szCs w:val="28"/>
        </w:rPr>
        <w:t xml:space="preserve">3.1. Срок, в течение которого принимались предложения в связи с размещением уведомления о начале подготовки проекта правового акта и обсуждении концепции (идеи) предлагаемого проекта в форме публичных консультаций: </w:t>
      </w:r>
      <w:r w:rsidRPr="00BB4FA3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BB4FA3">
        <w:rPr>
          <w:rFonts w:ascii="Times New Roman" w:hAnsi="Times New Roman" w:cs="Times New Roman"/>
          <w:sz w:val="28"/>
          <w:szCs w:val="28"/>
        </w:rPr>
        <w:t xml:space="preserve"> 05.03.2018 г. по 13.03.2018 г </w:t>
      </w:r>
    </w:p>
    <w:p w:rsidR="00E710D7" w:rsidRPr="00A5278C" w:rsidRDefault="00E710D7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3.2. Количество замечаний и предложений, полученных в  ходе публичного обсуждения идеи (концепции) правового акта: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278C">
        <w:rPr>
          <w:rFonts w:ascii="Times New Roman" w:hAnsi="Times New Roman" w:cs="Times New Roman"/>
          <w:sz w:val="28"/>
          <w:szCs w:val="28"/>
          <w:u w:val="single"/>
        </w:rPr>
        <w:t>замечания и предложения отсутствуют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710D7" w:rsidRDefault="00E710D7" w:rsidP="00053C96">
      <w:pPr>
        <w:pStyle w:val="BodyText"/>
        <w:rPr>
          <w:sz w:val="28"/>
          <w:szCs w:val="28"/>
        </w:rPr>
      </w:pPr>
      <w:r w:rsidRPr="00A44548">
        <w:rPr>
          <w:sz w:val="28"/>
          <w:szCs w:val="28"/>
        </w:rPr>
        <w:t>3.3. Полный электронный адрес размещения сводки предложений, поступивших в ходе публичного обсуждения идеи (концепции) правового акта</w:t>
      </w:r>
      <w:r w:rsidRPr="00053C96">
        <w:rPr>
          <w:sz w:val="28"/>
          <w:szCs w:val="28"/>
        </w:rPr>
        <w:t>:</w:t>
      </w:r>
    </w:p>
    <w:p w:rsidR="00E710D7" w:rsidRPr="00CF1FFA" w:rsidRDefault="00E710D7" w:rsidP="00BB4FA3">
      <w:pPr>
        <w:pStyle w:val="BodyText"/>
        <w:ind w:firstLine="0"/>
        <w:rPr>
          <w:sz w:val="28"/>
          <w:szCs w:val="28"/>
          <w:u w:val="single"/>
        </w:rPr>
      </w:pPr>
      <w:r w:rsidRPr="00CF1FFA">
        <w:rPr>
          <w:sz w:val="28"/>
          <w:szCs w:val="28"/>
          <w:u w:val="single"/>
        </w:rPr>
        <w:t>http://aleksraion.ru/index.php/2015-09-11-06-17-56/2561-2018-01-10-03-15-52</w:t>
      </w:r>
    </w:p>
    <w:p w:rsidR="00E710D7" w:rsidRDefault="00E710D7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710D7" w:rsidRPr="00B03E81" w:rsidRDefault="00E710D7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03E81">
        <w:rPr>
          <w:rFonts w:ascii="Times New Roman" w:hAnsi="Times New Roman" w:cs="Times New Roman"/>
          <w:b/>
          <w:bCs/>
          <w:sz w:val="28"/>
          <w:szCs w:val="28"/>
        </w:rPr>
        <w:t>4. Описание проблемы, на решение которой направлено предлагаемое</w:t>
      </w:r>
    </w:p>
    <w:p w:rsidR="00E710D7" w:rsidRPr="00B03E81" w:rsidRDefault="00E710D7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03E81">
        <w:rPr>
          <w:rFonts w:ascii="Times New Roman" w:hAnsi="Times New Roman" w:cs="Times New Roman"/>
          <w:b/>
          <w:bCs/>
          <w:sz w:val="28"/>
          <w:szCs w:val="28"/>
        </w:rPr>
        <w:t>правовое регулирование.</w:t>
      </w:r>
    </w:p>
    <w:p w:rsidR="00E710D7" w:rsidRPr="00B03E81" w:rsidRDefault="00E710D7" w:rsidP="00C830C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03E81">
        <w:rPr>
          <w:rFonts w:ascii="Times New Roman" w:hAnsi="Times New Roman" w:cs="Times New Roman"/>
          <w:sz w:val="28"/>
          <w:szCs w:val="28"/>
        </w:rPr>
        <w:t>4.1. Формулировка проблемы и краткое ее описание: отсутствуют</w:t>
      </w:r>
    </w:p>
    <w:p w:rsidR="00E710D7" w:rsidRPr="00B03E81" w:rsidRDefault="00E710D7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3E81">
        <w:rPr>
          <w:rFonts w:ascii="Times New Roman" w:hAnsi="Times New Roman" w:cs="Times New Roman"/>
          <w:sz w:val="28"/>
          <w:szCs w:val="28"/>
        </w:rPr>
        <w:t>4.2. Негативные эффекты, возникающих в связи с наличием проблемы, их количественная оценка: отсутствуют</w:t>
      </w:r>
    </w:p>
    <w:p w:rsidR="00E710D7" w:rsidRPr="00B03E81" w:rsidRDefault="00E710D7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3E81">
        <w:rPr>
          <w:rFonts w:ascii="Times New Roman" w:hAnsi="Times New Roman" w:cs="Times New Roman"/>
          <w:sz w:val="28"/>
          <w:szCs w:val="28"/>
        </w:rPr>
        <w:t>4.3. Причины невозможности решения проблемы без вмешательства органов</w:t>
      </w:r>
    </w:p>
    <w:p w:rsidR="00E710D7" w:rsidRPr="00B03E81" w:rsidRDefault="00E710D7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3E81">
        <w:rPr>
          <w:rFonts w:ascii="Times New Roman" w:hAnsi="Times New Roman" w:cs="Times New Roman"/>
          <w:sz w:val="28"/>
          <w:szCs w:val="28"/>
        </w:rPr>
        <w:t xml:space="preserve">местного самоуправления: </w:t>
      </w:r>
      <w:r w:rsidRPr="00B03E81">
        <w:rPr>
          <w:rFonts w:ascii="Times New Roman" w:hAnsi="Times New Roman" w:cs="Times New Roman"/>
          <w:sz w:val="28"/>
          <w:szCs w:val="28"/>
          <w:u w:val="single"/>
        </w:rPr>
        <w:t xml:space="preserve">Администрация Александровского муниципального района поддерживает сельскохозяйственных производителей </w:t>
      </w:r>
      <w:r w:rsidRPr="00BB4FA3">
        <w:rPr>
          <w:rFonts w:ascii="Times New Roman" w:hAnsi="Times New Roman" w:cs="Times New Roman"/>
          <w:sz w:val="28"/>
          <w:szCs w:val="28"/>
          <w:u w:val="single"/>
        </w:rPr>
        <w:t>по направлению «животноводство».</w:t>
      </w:r>
    </w:p>
    <w:p w:rsidR="00E710D7" w:rsidRPr="00DF78D7" w:rsidRDefault="00E710D7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03E81">
        <w:rPr>
          <w:rFonts w:ascii="Times New Roman" w:hAnsi="Times New Roman" w:cs="Times New Roman"/>
          <w:sz w:val="28"/>
          <w:szCs w:val="28"/>
        </w:rPr>
        <w:t xml:space="preserve">4.4. Иная информация о проблеме: </w:t>
      </w:r>
      <w:r w:rsidRPr="00B03E81">
        <w:rPr>
          <w:rFonts w:ascii="Times New Roman" w:hAnsi="Times New Roman" w:cs="Times New Roman"/>
          <w:sz w:val="28"/>
          <w:szCs w:val="28"/>
          <w:u w:val="single"/>
        </w:rPr>
        <w:t>отсутствует.</w:t>
      </w:r>
    </w:p>
    <w:p w:rsidR="00E710D7" w:rsidRPr="00A44548" w:rsidRDefault="00E710D7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10D7" w:rsidRPr="00A44548" w:rsidRDefault="00E710D7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4548">
        <w:rPr>
          <w:rFonts w:ascii="Times New Roman" w:hAnsi="Times New Roman" w:cs="Times New Roman"/>
          <w:b/>
          <w:bCs/>
          <w:sz w:val="28"/>
          <w:szCs w:val="28"/>
        </w:rPr>
        <w:t>5. Описание целей предлагаемого правового регулирования.</w:t>
      </w:r>
    </w:p>
    <w:p w:rsidR="00E710D7" w:rsidRPr="00E80E50" w:rsidRDefault="00E710D7" w:rsidP="00DB7210">
      <w:pPr>
        <w:pStyle w:val="BodyText"/>
        <w:rPr>
          <w:rFonts w:ascii="Times New Roman" w:hAnsi="Times New Roman" w:cs="Times New Roman"/>
          <w:sz w:val="28"/>
          <w:szCs w:val="28"/>
        </w:rPr>
      </w:pPr>
      <w:r w:rsidRPr="00E80E50">
        <w:rPr>
          <w:rFonts w:ascii="Times New Roman" w:hAnsi="Times New Roman" w:cs="Times New Roman"/>
          <w:sz w:val="28"/>
          <w:szCs w:val="28"/>
        </w:rPr>
        <w:t>5.1. Цели предлагаемого правового регулирования: возмещение части затрат по направлению «животноводство» исходя из расходов, связанных с закупом сельскохозяйственных животных:</w:t>
      </w:r>
    </w:p>
    <w:p w:rsidR="00E710D7" w:rsidRPr="00E80E50" w:rsidRDefault="00E710D7" w:rsidP="00DB7210">
      <w:pPr>
        <w:pStyle w:val="BodyText"/>
        <w:rPr>
          <w:rFonts w:ascii="Times New Roman" w:hAnsi="Times New Roman" w:cs="Times New Roman"/>
          <w:sz w:val="28"/>
          <w:szCs w:val="28"/>
        </w:rPr>
      </w:pPr>
      <w:r w:rsidRPr="00E80E50">
        <w:rPr>
          <w:rFonts w:ascii="Times New Roman" w:hAnsi="Times New Roman" w:cs="Times New Roman"/>
          <w:sz w:val="28"/>
          <w:szCs w:val="28"/>
        </w:rPr>
        <w:t>- овец, в том числе молодняка (партиями не менее 5-ти голов);</w:t>
      </w:r>
    </w:p>
    <w:p w:rsidR="00E710D7" w:rsidRPr="00E80E50" w:rsidRDefault="00E710D7" w:rsidP="00DB7210">
      <w:pPr>
        <w:pStyle w:val="BodyText"/>
        <w:tabs>
          <w:tab w:val="left" w:pos="7710"/>
        </w:tabs>
        <w:rPr>
          <w:rFonts w:ascii="Times New Roman" w:hAnsi="Times New Roman" w:cs="Times New Roman"/>
          <w:sz w:val="28"/>
          <w:szCs w:val="28"/>
        </w:rPr>
      </w:pPr>
      <w:r w:rsidRPr="00E80E50">
        <w:rPr>
          <w:rFonts w:ascii="Times New Roman" w:hAnsi="Times New Roman" w:cs="Times New Roman"/>
          <w:sz w:val="28"/>
          <w:szCs w:val="28"/>
        </w:rPr>
        <w:t>- КРС, молодняка КРС (партиями не менее 3-х голов);</w:t>
      </w:r>
      <w:r w:rsidRPr="00E80E50">
        <w:rPr>
          <w:rFonts w:ascii="Times New Roman" w:hAnsi="Times New Roman" w:cs="Times New Roman"/>
          <w:sz w:val="28"/>
          <w:szCs w:val="28"/>
        </w:rPr>
        <w:tab/>
      </w:r>
    </w:p>
    <w:p w:rsidR="00E710D7" w:rsidRPr="00E80E50" w:rsidRDefault="00E710D7" w:rsidP="00DB7210">
      <w:pPr>
        <w:pStyle w:val="BodyText"/>
        <w:rPr>
          <w:rFonts w:ascii="Times New Roman" w:hAnsi="Times New Roman" w:cs="Times New Roman"/>
          <w:sz w:val="28"/>
          <w:szCs w:val="28"/>
        </w:rPr>
      </w:pPr>
      <w:r w:rsidRPr="00E80E50">
        <w:rPr>
          <w:rFonts w:ascii="Times New Roman" w:hAnsi="Times New Roman" w:cs="Times New Roman"/>
          <w:sz w:val="28"/>
          <w:szCs w:val="28"/>
        </w:rPr>
        <w:t>- свиней, в том числе молодняка (партиями не менее 3-х голов);</w:t>
      </w:r>
    </w:p>
    <w:p w:rsidR="00E710D7" w:rsidRDefault="00E710D7" w:rsidP="00DB7210">
      <w:pPr>
        <w:pStyle w:val="BodyText"/>
        <w:rPr>
          <w:rFonts w:ascii="Times New Roman" w:hAnsi="Times New Roman" w:cs="Times New Roman"/>
          <w:sz w:val="28"/>
          <w:szCs w:val="28"/>
        </w:rPr>
      </w:pPr>
      <w:r w:rsidRPr="00E80E50">
        <w:rPr>
          <w:rFonts w:ascii="Times New Roman" w:hAnsi="Times New Roman" w:cs="Times New Roman"/>
          <w:sz w:val="28"/>
          <w:szCs w:val="28"/>
        </w:rPr>
        <w:t>- пчелосемей (партиями не менее 3-х семей), пчелопакето</w:t>
      </w:r>
      <w:r>
        <w:rPr>
          <w:rFonts w:ascii="Times New Roman" w:hAnsi="Times New Roman" w:cs="Times New Roman"/>
          <w:sz w:val="28"/>
          <w:szCs w:val="28"/>
        </w:rPr>
        <w:t>в (партиями не менее 6 пакетов);</w:t>
      </w:r>
    </w:p>
    <w:p w:rsidR="00E710D7" w:rsidRPr="00E80E50" w:rsidRDefault="00E710D7" w:rsidP="00DB7210">
      <w:pPr>
        <w:pStyle w:val="BodyTex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80E50">
        <w:rPr>
          <w:rFonts w:ascii="Times New Roman" w:hAnsi="Times New Roman" w:cs="Times New Roman"/>
          <w:sz w:val="28"/>
          <w:szCs w:val="28"/>
        </w:rPr>
        <w:t>расходы по транспортировке на закуп сельскохозяйственных животных с места закупа (приобретения) до места содержания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710D7" w:rsidRDefault="00E710D7" w:rsidP="00E80E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4548">
        <w:rPr>
          <w:rFonts w:ascii="Times New Roman" w:hAnsi="Times New Roman" w:cs="Times New Roman"/>
          <w:sz w:val="28"/>
          <w:szCs w:val="28"/>
        </w:rPr>
        <w:t>5.2. Действующие нормативные правовые акты, поручения, другие решения, на основании которых необходима разработка предлагаемого правового регулирования в данной области, которые определяют необходимость постановки указанн</w:t>
      </w:r>
      <w:r>
        <w:rPr>
          <w:rFonts w:ascii="Times New Roman" w:hAnsi="Times New Roman" w:cs="Times New Roman"/>
          <w:sz w:val="28"/>
          <w:szCs w:val="28"/>
        </w:rPr>
        <w:t>ых целей</w:t>
      </w:r>
      <w:r w:rsidRPr="00C830CE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7210">
        <w:rPr>
          <w:rFonts w:ascii="Times New Roman" w:hAnsi="Times New Roman" w:cs="Times New Roman"/>
          <w:color w:val="1D1B11"/>
          <w:sz w:val="28"/>
          <w:szCs w:val="28"/>
        </w:rPr>
        <w:t xml:space="preserve">постановление администрации Александровского муниципального района от 09.10.2017 №466 «Об утверждении </w:t>
      </w:r>
      <w:r w:rsidRPr="00DB7210">
        <w:rPr>
          <w:rFonts w:ascii="Times New Roman" w:hAnsi="Times New Roman" w:cs="Times New Roman"/>
          <w:sz w:val="28"/>
          <w:szCs w:val="28"/>
        </w:rPr>
        <w:t>муниципальной программы «Развитие сельского хозяйства и устойчивое развитие сельских территорий в Александровском муниципальном районе Пермского края»</w:t>
      </w:r>
    </w:p>
    <w:p w:rsidR="00E710D7" w:rsidRPr="00DB7210" w:rsidRDefault="00E710D7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10D7" w:rsidRPr="008A0E16" w:rsidRDefault="00E710D7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b/>
          <w:bCs/>
          <w:sz w:val="28"/>
          <w:szCs w:val="28"/>
        </w:rPr>
        <w:t>6. Описание предлагаемого регулирования и иных возможных способов решения проблемы: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E710D7" w:rsidRPr="00E80E50" w:rsidRDefault="00E710D7" w:rsidP="00DB7210">
      <w:pPr>
        <w:pStyle w:val="BodyText"/>
        <w:rPr>
          <w:rFonts w:ascii="Times New Roman" w:hAnsi="Times New Roman" w:cs="Times New Roman"/>
          <w:sz w:val="28"/>
          <w:szCs w:val="28"/>
          <w:u w:val="single"/>
        </w:rPr>
      </w:pPr>
      <w:r w:rsidRPr="00E80E50">
        <w:rPr>
          <w:rFonts w:ascii="Times New Roman" w:hAnsi="Times New Roman" w:cs="Times New Roman"/>
          <w:sz w:val="28"/>
          <w:szCs w:val="28"/>
        </w:rPr>
        <w:t xml:space="preserve">6.1. Описание предлагаемого способа решения проблемы и преодоления связанных с ней негативных эффектов: </w:t>
      </w:r>
      <w:r w:rsidRPr="00E80E50">
        <w:rPr>
          <w:rFonts w:ascii="Times New Roman" w:hAnsi="Times New Roman" w:cs="Times New Roman"/>
          <w:sz w:val="28"/>
          <w:szCs w:val="28"/>
          <w:u w:val="single"/>
        </w:rPr>
        <w:t>Администрацией Александровского муниципального района будут предоставляться  субсидии на возмещение части затрат по направлению «животноводство» исходя из расходов, связанных с закупом сельскохозяйственных животных:</w:t>
      </w:r>
    </w:p>
    <w:p w:rsidR="00E710D7" w:rsidRPr="00E80E50" w:rsidRDefault="00E710D7" w:rsidP="00DB7210">
      <w:pPr>
        <w:pStyle w:val="BodyText"/>
        <w:rPr>
          <w:rFonts w:ascii="Times New Roman" w:hAnsi="Times New Roman" w:cs="Times New Roman"/>
          <w:sz w:val="28"/>
          <w:szCs w:val="28"/>
          <w:u w:val="single"/>
        </w:rPr>
      </w:pPr>
      <w:r w:rsidRPr="00E80E50">
        <w:rPr>
          <w:rFonts w:ascii="Times New Roman" w:hAnsi="Times New Roman" w:cs="Times New Roman"/>
          <w:sz w:val="28"/>
          <w:szCs w:val="28"/>
          <w:u w:val="single"/>
        </w:rPr>
        <w:t>- овец, в том числе молодняка (партиями не менее 5-ти голов);</w:t>
      </w:r>
    </w:p>
    <w:p w:rsidR="00E710D7" w:rsidRPr="00E80E50" w:rsidRDefault="00E710D7" w:rsidP="00DB7210">
      <w:pPr>
        <w:pStyle w:val="BodyText"/>
        <w:tabs>
          <w:tab w:val="left" w:pos="7710"/>
        </w:tabs>
        <w:rPr>
          <w:rFonts w:ascii="Times New Roman" w:hAnsi="Times New Roman" w:cs="Times New Roman"/>
          <w:sz w:val="28"/>
          <w:szCs w:val="28"/>
          <w:u w:val="single"/>
        </w:rPr>
      </w:pPr>
      <w:r w:rsidRPr="00E80E50">
        <w:rPr>
          <w:rFonts w:ascii="Times New Roman" w:hAnsi="Times New Roman" w:cs="Times New Roman"/>
          <w:sz w:val="28"/>
          <w:szCs w:val="28"/>
          <w:u w:val="single"/>
        </w:rPr>
        <w:t>- КРС, молодняка КРС (партиями не менее 3-х голов);</w:t>
      </w:r>
      <w:r w:rsidRPr="00E80E50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E710D7" w:rsidRPr="00E80E50" w:rsidRDefault="00E710D7" w:rsidP="00DB7210">
      <w:pPr>
        <w:pStyle w:val="BodyText"/>
        <w:rPr>
          <w:rFonts w:ascii="Times New Roman" w:hAnsi="Times New Roman" w:cs="Times New Roman"/>
          <w:sz w:val="28"/>
          <w:szCs w:val="28"/>
          <w:u w:val="single"/>
        </w:rPr>
      </w:pPr>
      <w:r w:rsidRPr="00E80E50">
        <w:rPr>
          <w:rFonts w:ascii="Times New Roman" w:hAnsi="Times New Roman" w:cs="Times New Roman"/>
          <w:sz w:val="28"/>
          <w:szCs w:val="28"/>
          <w:u w:val="single"/>
        </w:rPr>
        <w:t>- свиней, в том числе молодняка (партиями не менее 3-х голов);</w:t>
      </w:r>
    </w:p>
    <w:p w:rsidR="00E710D7" w:rsidRDefault="00E710D7" w:rsidP="00DB7210">
      <w:pPr>
        <w:pStyle w:val="BodyText"/>
        <w:rPr>
          <w:rFonts w:ascii="Times New Roman" w:hAnsi="Times New Roman" w:cs="Times New Roman"/>
          <w:sz w:val="28"/>
          <w:szCs w:val="28"/>
          <w:u w:val="single"/>
        </w:rPr>
      </w:pPr>
      <w:r w:rsidRPr="00E80E50">
        <w:rPr>
          <w:rFonts w:ascii="Times New Roman" w:hAnsi="Times New Roman" w:cs="Times New Roman"/>
          <w:sz w:val="28"/>
          <w:szCs w:val="28"/>
          <w:u w:val="single"/>
        </w:rPr>
        <w:t>- пчелосемей (партиями не менее 3-х семей), пчелопакетов (партиями не менее 6 пакетов) сельскохозяйственным товаропроизводителям, чьи бизнес-планы проектов по развитию сельскохозяйственного производства пройдут Конкурсный отбор бизнес-планов проектов</w:t>
      </w:r>
      <w:r>
        <w:rPr>
          <w:rFonts w:ascii="Times New Roman" w:hAnsi="Times New Roman" w:cs="Times New Roman"/>
          <w:sz w:val="28"/>
          <w:szCs w:val="28"/>
          <w:u w:val="single"/>
        </w:rPr>
        <w:t>;</w:t>
      </w:r>
    </w:p>
    <w:p w:rsidR="00E710D7" w:rsidRPr="00E80E50" w:rsidRDefault="00E710D7" w:rsidP="00DB7210">
      <w:pPr>
        <w:pStyle w:val="BodyText"/>
        <w:rPr>
          <w:rFonts w:ascii="Times New Roman" w:hAnsi="Times New Roman" w:cs="Times New Roman"/>
          <w:sz w:val="28"/>
          <w:szCs w:val="28"/>
          <w:u w:val="single"/>
        </w:rPr>
      </w:pPr>
      <w:r w:rsidRPr="00E80E50">
        <w:rPr>
          <w:rFonts w:ascii="Times New Roman" w:hAnsi="Times New Roman" w:cs="Times New Roman"/>
          <w:sz w:val="28"/>
          <w:szCs w:val="28"/>
          <w:u w:val="single"/>
        </w:rPr>
        <w:t>- Расходы по транспортировке на закуп сельскохозяйственных животных с места закупа (приобретения) до места содержания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710D7" w:rsidRPr="00E80E50" w:rsidRDefault="00E710D7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80E50">
        <w:rPr>
          <w:rFonts w:ascii="Times New Roman" w:hAnsi="Times New Roman" w:cs="Times New Roman"/>
          <w:sz w:val="28"/>
          <w:szCs w:val="28"/>
        </w:rPr>
        <w:t xml:space="preserve">6.2. Описание иных способов решения проблемы: </w:t>
      </w:r>
      <w:r w:rsidRPr="00E80E50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E710D7" w:rsidRPr="00E80E50" w:rsidRDefault="00E710D7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80E50">
        <w:rPr>
          <w:rFonts w:ascii="Times New Roman" w:hAnsi="Times New Roman" w:cs="Times New Roman"/>
          <w:sz w:val="28"/>
          <w:szCs w:val="28"/>
        </w:rPr>
        <w:t xml:space="preserve">6.3. Обоснование выбора предлагаемого способа решения проблемы: </w:t>
      </w:r>
      <w:r w:rsidRPr="00E80E50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E710D7" w:rsidRPr="00E80E50" w:rsidRDefault="00E710D7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0E50">
        <w:rPr>
          <w:rFonts w:ascii="Times New Roman" w:hAnsi="Times New Roman" w:cs="Times New Roman"/>
          <w:sz w:val="28"/>
          <w:szCs w:val="28"/>
        </w:rPr>
        <w:t xml:space="preserve">6.4. Иная информация о предлагаемом способе решения проблемы: </w:t>
      </w:r>
      <w:r w:rsidRPr="00E80E50">
        <w:rPr>
          <w:rFonts w:ascii="Times New Roman" w:hAnsi="Times New Roman" w:cs="Times New Roman"/>
          <w:sz w:val="28"/>
          <w:szCs w:val="28"/>
          <w:u w:val="single"/>
        </w:rPr>
        <w:t>отсутствует.</w:t>
      </w:r>
    </w:p>
    <w:p w:rsidR="00E710D7" w:rsidRPr="00E80E50" w:rsidRDefault="00E710D7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710D7" w:rsidRPr="00A44548" w:rsidRDefault="00E710D7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80E50">
        <w:rPr>
          <w:rFonts w:ascii="Times New Roman" w:hAnsi="Times New Roman" w:cs="Times New Roman"/>
          <w:b/>
          <w:bCs/>
          <w:sz w:val="28"/>
          <w:szCs w:val="28"/>
        </w:rPr>
        <w:t>7. Описание изменений функции, полномочий, обязанностей</w:t>
      </w:r>
      <w:r w:rsidRPr="00A44548">
        <w:rPr>
          <w:rFonts w:ascii="Times New Roman" w:hAnsi="Times New Roman" w:cs="Times New Roman"/>
          <w:b/>
          <w:bCs/>
          <w:sz w:val="28"/>
          <w:szCs w:val="28"/>
        </w:rPr>
        <w:t xml:space="preserve"> и прав органов местного самоуправления, а также порядка их реализации в связи с введением предлагаемого правового регулирования:</w:t>
      </w:r>
    </w:p>
    <w:p w:rsidR="00E710D7" w:rsidRPr="00A44548" w:rsidRDefault="00E710D7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65" w:type="dxa"/>
        <w:tblInd w:w="-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237"/>
        <w:gridCol w:w="1701"/>
        <w:gridCol w:w="1727"/>
      </w:tblGrid>
      <w:tr w:rsidR="00E710D7" w:rsidRPr="007C4AE3"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E710D7" w:rsidRPr="00A44548" w:rsidRDefault="00E710D7" w:rsidP="00A44548">
            <w:pPr>
              <w:pStyle w:val="a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Наименование функции (полномочия, обязанности или права)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E710D7" w:rsidRPr="00A44548" w:rsidRDefault="00E710D7" w:rsidP="00A44548">
            <w:pPr>
              <w:pStyle w:val="a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Характер функции (новая/изменяемая/отменяемая)</w:t>
            </w:r>
          </w:p>
        </w:tc>
        <w:tc>
          <w:tcPr>
            <w:tcW w:w="1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10D7" w:rsidRPr="00A44548" w:rsidRDefault="00E710D7" w:rsidP="00A44548">
            <w:pPr>
              <w:pStyle w:val="a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Предполагаемый порядок реализации</w:t>
            </w:r>
          </w:p>
        </w:tc>
      </w:tr>
      <w:tr w:rsidR="00E710D7" w:rsidRPr="007C4AE3">
        <w:tc>
          <w:tcPr>
            <w:tcW w:w="9665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10D7" w:rsidRPr="00A44548" w:rsidRDefault="00E710D7" w:rsidP="00A44548">
            <w:pPr>
              <w:pStyle w:val="a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Наименование органов местного самоуправления</w:t>
            </w:r>
          </w:p>
        </w:tc>
      </w:tr>
      <w:tr w:rsidR="00E710D7" w:rsidRPr="007C4AE3">
        <w:tc>
          <w:tcPr>
            <w:tcW w:w="62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710D7" w:rsidRPr="00A44548" w:rsidRDefault="00E710D7" w:rsidP="008A0E16">
            <w:pPr>
              <w:pStyle w:val="a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Функция (полномочие, обязанность или право) 1.1.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Утверждение проекта постановления администрации района «О реализации мероприятий по проведению оплачиваемых общественных работ в Александровском муниципальном районе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710D7" w:rsidRPr="00A44548" w:rsidRDefault="00E710D7" w:rsidP="00B61E10">
            <w:pPr>
              <w:pStyle w:val="a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Новая</w:t>
            </w:r>
          </w:p>
        </w:tc>
        <w:tc>
          <w:tcPr>
            <w:tcW w:w="17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10D7" w:rsidRPr="00A44548" w:rsidRDefault="00E710D7" w:rsidP="00B61E10">
            <w:pPr>
              <w:pStyle w:val="a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710D7" w:rsidRPr="007C4AE3">
        <w:tc>
          <w:tcPr>
            <w:tcW w:w="6237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E710D7" w:rsidRDefault="00E710D7" w:rsidP="00A44548">
            <w:pPr>
              <w:pStyle w:val="a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Функция (полномочие, обязанность или право)</w:t>
            </w:r>
          </w:p>
          <w:p w:rsidR="00E710D7" w:rsidRPr="00A44548" w:rsidRDefault="00E710D7" w:rsidP="00A44548">
            <w:pPr>
              <w:pStyle w:val="a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 Размещение постановления администрации района на официальном сайте органов местного самоуправления района.</w:t>
            </w: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E710D7" w:rsidRPr="00A44548" w:rsidRDefault="00E710D7" w:rsidP="00B61E10">
            <w:pPr>
              <w:pStyle w:val="a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Новая </w:t>
            </w:r>
          </w:p>
        </w:tc>
        <w:tc>
          <w:tcPr>
            <w:tcW w:w="172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E710D7" w:rsidRPr="00A44548" w:rsidRDefault="00E710D7" w:rsidP="00B61E10">
            <w:pPr>
              <w:pStyle w:val="a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710D7" w:rsidRPr="007C4AE3">
        <w:tc>
          <w:tcPr>
            <w:tcW w:w="62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710D7" w:rsidRPr="00A44548" w:rsidRDefault="00E710D7" w:rsidP="00A44548">
            <w:pPr>
              <w:pStyle w:val="a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710D7" w:rsidRPr="00A44548" w:rsidRDefault="00E710D7" w:rsidP="00A44548">
            <w:pPr>
              <w:pStyle w:val="a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10D7" w:rsidRPr="00A44548" w:rsidRDefault="00E710D7" w:rsidP="00A44548">
            <w:pPr>
              <w:pStyle w:val="a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10D7" w:rsidRPr="007C4AE3">
        <w:tc>
          <w:tcPr>
            <w:tcW w:w="62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710D7" w:rsidRPr="00A44548" w:rsidRDefault="00E710D7" w:rsidP="00B61E10">
            <w:pPr>
              <w:pStyle w:val="a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Функция (полномочие, обязанность или право) 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приема и регистрации заявок работодателей, осуществление проверок документов, представленных работодателями, доведение до работодателей представивших заявки, информацию о результатах рассмотрения комиссией заявки, организация проверки исполнения условий договора между администрацией района и работодателями, предоставление субсидии, осуществление текущего контроля за целевым использованием субсидии.  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710D7" w:rsidRPr="00A44548" w:rsidRDefault="00E710D7" w:rsidP="00B61E10">
            <w:pPr>
              <w:pStyle w:val="a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Новая</w:t>
            </w:r>
          </w:p>
        </w:tc>
        <w:tc>
          <w:tcPr>
            <w:tcW w:w="17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10D7" w:rsidRPr="00A44548" w:rsidRDefault="00E710D7" w:rsidP="00B61E10">
            <w:pPr>
              <w:pStyle w:val="a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E710D7" w:rsidRPr="00A44548" w:rsidRDefault="00E710D7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4548">
        <w:rPr>
          <w:rFonts w:ascii="Times New Roman" w:hAnsi="Times New Roman" w:cs="Times New Roman"/>
          <w:b/>
          <w:bCs/>
          <w:sz w:val="28"/>
          <w:szCs w:val="28"/>
        </w:rPr>
        <w:t>8. Оценка расходов (доходов) местного бюджета, связанных с введением предлагаемого правового регулирования: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91"/>
        <w:gridCol w:w="3384"/>
      </w:tblGrid>
      <w:tr w:rsidR="00E710D7" w:rsidRPr="007C4AE3">
        <w:tc>
          <w:tcPr>
            <w:tcW w:w="0" w:type="auto"/>
          </w:tcPr>
          <w:p w:rsidR="00E710D7" w:rsidRPr="007C4AE3" w:rsidRDefault="00E710D7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Описание видов расходов (возможных поступлений) местного бюджета (единовременные, периодические)</w:t>
            </w:r>
          </w:p>
        </w:tc>
        <w:tc>
          <w:tcPr>
            <w:tcW w:w="0" w:type="auto"/>
          </w:tcPr>
          <w:p w:rsidR="00E710D7" w:rsidRPr="007C4AE3" w:rsidRDefault="00E710D7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Количественная оценка расходов (возможных поступлений)</w:t>
            </w:r>
          </w:p>
        </w:tc>
      </w:tr>
      <w:tr w:rsidR="00E710D7" w:rsidRPr="007C4AE3">
        <w:tc>
          <w:tcPr>
            <w:tcW w:w="0" w:type="auto"/>
          </w:tcPr>
          <w:p w:rsidR="00E710D7" w:rsidRPr="00E80E50" w:rsidRDefault="00E710D7" w:rsidP="00B03E81">
            <w:pPr>
              <w:pStyle w:val="BodyText"/>
              <w:rPr>
                <w:rFonts w:ascii="Times New Roman" w:hAnsi="Times New Roman" w:cs="Times New Roman"/>
                <w:sz w:val="28"/>
                <w:szCs w:val="28"/>
              </w:rPr>
            </w:pPr>
            <w:r w:rsidRPr="00E80E50">
              <w:rPr>
                <w:rFonts w:ascii="Times New Roman" w:hAnsi="Times New Roman" w:cs="Times New Roman"/>
                <w:sz w:val="28"/>
                <w:szCs w:val="28"/>
              </w:rPr>
              <w:t>Субсидия предоставляется на возмещение части затрат по направлению «животноводство» исходя из расходов, связанных с закупом сельскохозяйственных животных:</w:t>
            </w:r>
          </w:p>
          <w:p w:rsidR="00E710D7" w:rsidRPr="00E80E50" w:rsidRDefault="00E710D7" w:rsidP="00E80E50">
            <w:pPr>
              <w:pStyle w:val="BodyTex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80E50">
              <w:rPr>
                <w:rFonts w:ascii="Times New Roman" w:hAnsi="Times New Roman" w:cs="Times New Roman"/>
                <w:sz w:val="28"/>
                <w:szCs w:val="28"/>
              </w:rPr>
              <w:t>- овец, в том числе молодняка (партиями не менее 5-ти голов);</w:t>
            </w:r>
          </w:p>
          <w:p w:rsidR="00E710D7" w:rsidRPr="00E80E50" w:rsidRDefault="00E710D7" w:rsidP="00E80E50">
            <w:pPr>
              <w:pStyle w:val="BodyText"/>
              <w:tabs>
                <w:tab w:val="left" w:pos="7710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80E50">
              <w:rPr>
                <w:rFonts w:ascii="Times New Roman" w:hAnsi="Times New Roman" w:cs="Times New Roman"/>
                <w:sz w:val="28"/>
                <w:szCs w:val="28"/>
              </w:rPr>
              <w:t>- КРС, молодняка КРС (партиями не менее 3-х голов);</w:t>
            </w:r>
            <w:r w:rsidRPr="00E80E50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E710D7" w:rsidRPr="00E80E50" w:rsidRDefault="00E710D7" w:rsidP="00E80E50">
            <w:pPr>
              <w:pStyle w:val="BodyTex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80E50">
              <w:rPr>
                <w:rFonts w:ascii="Times New Roman" w:hAnsi="Times New Roman" w:cs="Times New Roman"/>
                <w:sz w:val="28"/>
                <w:szCs w:val="28"/>
              </w:rPr>
              <w:t>- свиней, в том числе молодняка (партиями не менее 3-х голов);</w:t>
            </w:r>
          </w:p>
          <w:p w:rsidR="00E710D7" w:rsidRDefault="00E710D7" w:rsidP="00B03E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0E50">
              <w:rPr>
                <w:rFonts w:ascii="Times New Roman" w:hAnsi="Times New Roman" w:cs="Times New Roman"/>
                <w:sz w:val="28"/>
                <w:szCs w:val="28"/>
              </w:rPr>
              <w:t>- пчелосемей (партиями не менее 3-х семей), пчелопакетов (партиями не менее 6 пакетов)</w:t>
            </w:r>
          </w:p>
          <w:p w:rsidR="00E710D7" w:rsidRPr="007C4AE3" w:rsidRDefault="00E710D7" w:rsidP="00B03E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0E50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E80E50">
              <w:rPr>
                <w:rFonts w:ascii="Times New Roman" w:hAnsi="Times New Roman" w:cs="Times New Roman"/>
                <w:sz w:val="28"/>
                <w:szCs w:val="28"/>
              </w:rPr>
              <w:t>асходы по транспортировке на закуп сельскохозяйственных животных с места закупа (приобретения) до места содержания.</w:t>
            </w:r>
          </w:p>
        </w:tc>
        <w:tc>
          <w:tcPr>
            <w:tcW w:w="0" w:type="auto"/>
          </w:tcPr>
          <w:p w:rsidR="00E710D7" w:rsidRDefault="00E710D7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10D7" w:rsidRDefault="00E710D7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10D7" w:rsidRDefault="00E710D7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10D7" w:rsidRDefault="00E710D7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10D7" w:rsidRDefault="00E710D7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10D7" w:rsidRDefault="00E710D7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3E81">
              <w:rPr>
                <w:rFonts w:ascii="Times New Roman" w:hAnsi="Times New Roman" w:cs="Times New Roman"/>
                <w:sz w:val="28"/>
                <w:szCs w:val="28"/>
              </w:rPr>
              <w:t>не более 80 процентов фактически сложившихся расходов, но не более</w:t>
            </w:r>
          </w:p>
          <w:p w:rsidR="00E710D7" w:rsidRPr="00B03E81" w:rsidRDefault="00E710D7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3E81">
              <w:rPr>
                <w:rFonts w:ascii="Times New Roman" w:hAnsi="Times New Roman" w:cs="Times New Roman"/>
                <w:sz w:val="28"/>
                <w:szCs w:val="28"/>
              </w:rPr>
              <w:t xml:space="preserve"> 200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00</w:t>
            </w:r>
            <w:r w:rsidRPr="00B03E81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B03E81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E710D7" w:rsidRPr="00053C96" w:rsidRDefault="00E710D7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Иные сведения о расходах</w:t>
      </w:r>
      <w:r w:rsidRPr="00053C9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3C96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E710D7" w:rsidRPr="00A44548" w:rsidRDefault="00E710D7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4548">
        <w:rPr>
          <w:rFonts w:ascii="Times New Roman" w:hAnsi="Times New Roman" w:cs="Times New Roman"/>
          <w:b/>
          <w:bCs/>
          <w:sz w:val="28"/>
          <w:szCs w:val="28"/>
        </w:rPr>
        <w:t>9. Новые преимущества, обязанности или ограничения для субъектов предпринимательской и инвестиционной деятельности либо изменение содержания существующих обязанностей и ограничений: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81"/>
        <w:gridCol w:w="6094"/>
      </w:tblGrid>
      <w:tr w:rsidR="00E710D7" w:rsidRPr="007C4AE3">
        <w:tc>
          <w:tcPr>
            <w:tcW w:w="0" w:type="auto"/>
          </w:tcPr>
          <w:p w:rsidR="00E710D7" w:rsidRPr="007C4AE3" w:rsidRDefault="00E710D7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Группа участников отношений</w:t>
            </w:r>
          </w:p>
        </w:tc>
        <w:tc>
          <w:tcPr>
            <w:tcW w:w="0" w:type="auto"/>
          </w:tcPr>
          <w:p w:rsidR="00E710D7" w:rsidRPr="007C4AE3" w:rsidRDefault="00E710D7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новых преимуществ, обязанностей или ограничений либо изменение содержания существующих обязанностей и ограничений </w:t>
            </w:r>
          </w:p>
        </w:tc>
      </w:tr>
      <w:tr w:rsidR="00E710D7" w:rsidRPr="007C4AE3">
        <w:tc>
          <w:tcPr>
            <w:tcW w:w="0" w:type="auto"/>
          </w:tcPr>
          <w:p w:rsidR="00E710D7" w:rsidRPr="00B03E81" w:rsidRDefault="00E710D7" w:rsidP="00053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3E81">
              <w:rPr>
                <w:rFonts w:ascii="Times New Roman" w:hAnsi="Times New Roman" w:cs="Times New Roman"/>
                <w:sz w:val="28"/>
                <w:szCs w:val="28"/>
              </w:rPr>
              <w:t>сельскохозяйственны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03E81">
              <w:rPr>
                <w:rFonts w:ascii="Times New Roman" w:hAnsi="Times New Roman" w:cs="Times New Roman"/>
                <w:sz w:val="28"/>
                <w:szCs w:val="28"/>
              </w:rPr>
              <w:t xml:space="preserve"> товаропроизводител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0" w:type="auto"/>
          </w:tcPr>
          <w:p w:rsidR="00E710D7" w:rsidRPr="007C4AE3" w:rsidRDefault="00E710D7" w:rsidP="007354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 xml:space="preserve">- представление в уполномоченный орган заявки на предоставление субсидии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направлению «Животноводство»</w:t>
            </w: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E710D7" w:rsidRPr="007C4AE3" w:rsidRDefault="00E710D7" w:rsidP="00B62DF6">
            <w:pPr>
              <w:pStyle w:val="BodyText"/>
              <w:rPr>
                <w:sz w:val="28"/>
                <w:szCs w:val="28"/>
              </w:rPr>
            </w:pPr>
          </w:p>
        </w:tc>
      </w:tr>
    </w:tbl>
    <w:p w:rsidR="00E710D7" w:rsidRPr="00A44548" w:rsidRDefault="00E710D7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4548">
        <w:rPr>
          <w:rFonts w:ascii="Times New Roman" w:hAnsi="Times New Roman" w:cs="Times New Roman"/>
          <w:b/>
          <w:bCs/>
          <w:sz w:val="28"/>
          <w:szCs w:val="28"/>
        </w:rPr>
        <w:t>10. Оценка расходов и доходов субъектов</w:t>
      </w:r>
      <w:r w:rsidRPr="00A44548">
        <w:rPr>
          <w:rFonts w:ascii="Times New Roman" w:hAnsi="Times New Roman" w:cs="Times New Roman"/>
          <w:sz w:val="28"/>
          <w:szCs w:val="28"/>
        </w:rPr>
        <w:t xml:space="preserve"> </w:t>
      </w:r>
      <w:r w:rsidRPr="00A44548">
        <w:rPr>
          <w:rFonts w:ascii="Times New Roman" w:hAnsi="Times New Roman" w:cs="Times New Roman"/>
          <w:b/>
          <w:bCs/>
          <w:sz w:val="28"/>
          <w:szCs w:val="28"/>
        </w:rPr>
        <w:t>предпринимательской и инвестиционной деятельности: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41"/>
        <w:gridCol w:w="4954"/>
        <w:gridCol w:w="2380"/>
      </w:tblGrid>
      <w:tr w:rsidR="00E710D7" w:rsidRPr="007C4AE3">
        <w:tc>
          <w:tcPr>
            <w:tcW w:w="0" w:type="auto"/>
          </w:tcPr>
          <w:p w:rsidR="00E710D7" w:rsidRPr="007C4AE3" w:rsidRDefault="00E710D7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Группа участников отношений</w:t>
            </w:r>
          </w:p>
        </w:tc>
        <w:tc>
          <w:tcPr>
            <w:tcW w:w="0" w:type="auto"/>
          </w:tcPr>
          <w:p w:rsidR="00E710D7" w:rsidRPr="007C4AE3" w:rsidRDefault="00E710D7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Описание новых или изменения содержания существующих обязанностей и ограничений</w:t>
            </w:r>
          </w:p>
        </w:tc>
        <w:tc>
          <w:tcPr>
            <w:tcW w:w="0" w:type="auto"/>
          </w:tcPr>
          <w:p w:rsidR="00E710D7" w:rsidRPr="007C4AE3" w:rsidRDefault="00E710D7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Описание и оценка видов расходов</w:t>
            </w:r>
          </w:p>
        </w:tc>
      </w:tr>
      <w:tr w:rsidR="00E710D7" w:rsidRPr="007C4AE3">
        <w:tc>
          <w:tcPr>
            <w:tcW w:w="0" w:type="auto"/>
          </w:tcPr>
          <w:p w:rsidR="00E710D7" w:rsidRPr="007C4AE3" w:rsidRDefault="00E710D7" w:rsidP="00191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E710D7" w:rsidRPr="007C4AE3" w:rsidRDefault="00E710D7" w:rsidP="00191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E710D7" w:rsidRPr="007C4AE3" w:rsidRDefault="00E710D7" w:rsidP="00191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E710D7" w:rsidRPr="00A44548" w:rsidRDefault="00E710D7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10D7" w:rsidRPr="00A44548" w:rsidRDefault="00E710D7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4548">
        <w:rPr>
          <w:rFonts w:ascii="Times New Roman" w:hAnsi="Times New Roman" w:cs="Times New Roman"/>
          <w:b/>
          <w:bCs/>
          <w:sz w:val="28"/>
          <w:szCs w:val="28"/>
        </w:rPr>
        <w:t>11. Информация об отмене обязанностей, запретов или ограничений для субъектов предпринимательской и инвестиционной деятельности:</w:t>
      </w:r>
    </w:p>
    <w:p w:rsidR="00E710D7" w:rsidRPr="00A44548" w:rsidRDefault="00E710D7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32"/>
        <w:gridCol w:w="5543"/>
      </w:tblGrid>
      <w:tr w:rsidR="00E710D7" w:rsidRPr="007C4AE3">
        <w:tc>
          <w:tcPr>
            <w:tcW w:w="0" w:type="auto"/>
          </w:tcPr>
          <w:p w:rsidR="00E710D7" w:rsidRPr="007C4AE3" w:rsidRDefault="00E710D7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Описание отменяемых обязанностей, запретов или ограничений</w:t>
            </w:r>
          </w:p>
        </w:tc>
        <w:tc>
          <w:tcPr>
            <w:tcW w:w="0" w:type="auto"/>
          </w:tcPr>
          <w:p w:rsidR="00E710D7" w:rsidRPr="007C4AE3" w:rsidRDefault="00E710D7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Описание и оценка затрат на выполнение отменяемых обязанностей, запретов или ограничений</w:t>
            </w:r>
          </w:p>
        </w:tc>
      </w:tr>
      <w:tr w:rsidR="00E710D7" w:rsidRPr="007C4AE3">
        <w:tc>
          <w:tcPr>
            <w:tcW w:w="0" w:type="auto"/>
          </w:tcPr>
          <w:p w:rsidR="00E710D7" w:rsidRPr="007C4AE3" w:rsidRDefault="00E710D7" w:rsidP="00191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E710D7" w:rsidRPr="007C4AE3" w:rsidRDefault="00E710D7" w:rsidP="00191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E710D7" w:rsidRPr="00A44548" w:rsidRDefault="00E710D7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710D7" w:rsidRPr="00A44548" w:rsidRDefault="00E710D7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4548">
        <w:rPr>
          <w:rFonts w:ascii="Times New Roman" w:hAnsi="Times New Roman" w:cs="Times New Roman"/>
          <w:b/>
          <w:bCs/>
          <w:sz w:val="28"/>
          <w:szCs w:val="28"/>
        </w:rPr>
        <w:t>12. Оценка рисков негативных последствий применения предлагаемого правового регулирования: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64"/>
        <w:gridCol w:w="2863"/>
        <w:gridCol w:w="1948"/>
      </w:tblGrid>
      <w:tr w:rsidR="00E710D7" w:rsidRPr="007C4AE3">
        <w:tc>
          <w:tcPr>
            <w:tcW w:w="0" w:type="auto"/>
          </w:tcPr>
          <w:p w:rsidR="00E710D7" w:rsidRPr="007C4AE3" w:rsidRDefault="00E710D7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Риски решения проблемы предложенным способом и риски негативных последствий</w:t>
            </w:r>
          </w:p>
        </w:tc>
        <w:tc>
          <w:tcPr>
            <w:tcW w:w="0" w:type="auto"/>
          </w:tcPr>
          <w:p w:rsidR="00E710D7" w:rsidRPr="007C4AE3" w:rsidRDefault="00E710D7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Оценка вероятности наступления рисков</w:t>
            </w:r>
          </w:p>
        </w:tc>
        <w:tc>
          <w:tcPr>
            <w:tcW w:w="0" w:type="auto"/>
          </w:tcPr>
          <w:p w:rsidR="00E710D7" w:rsidRPr="007C4AE3" w:rsidRDefault="00E710D7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Способы контроля риска</w:t>
            </w:r>
          </w:p>
        </w:tc>
      </w:tr>
      <w:tr w:rsidR="00E710D7" w:rsidRPr="007C4AE3">
        <w:tc>
          <w:tcPr>
            <w:tcW w:w="0" w:type="auto"/>
          </w:tcPr>
          <w:p w:rsidR="00E710D7" w:rsidRPr="007C4AE3" w:rsidRDefault="00E710D7" w:rsidP="00191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E710D7" w:rsidRPr="007C4AE3" w:rsidRDefault="00E710D7" w:rsidP="00191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E710D7" w:rsidRPr="007C4AE3" w:rsidRDefault="00E710D7" w:rsidP="00191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E710D7" w:rsidRPr="00A44548" w:rsidRDefault="00E710D7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10D7" w:rsidRPr="00A44548" w:rsidRDefault="00E710D7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4548">
        <w:rPr>
          <w:rFonts w:ascii="Times New Roman" w:hAnsi="Times New Roman" w:cs="Times New Roman"/>
          <w:b/>
          <w:bCs/>
          <w:sz w:val="28"/>
          <w:szCs w:val="28"/>
        </w:rPr>
        <w:t>13.</w:t>
      </w:r>
      <w:r w:rsidRPr="00A44548">
        <w:rPr>
          <w:rFonts w:ascii="Times New Roman" w:hAnsi="Times New Roman" w:cs="Times New Roman"/>
          <w:sz w:val="28"/>
          <w:szCs w:val="28"/>
        </w:rPr>
        <w:t xml:space="preserve"> </w:t>
      </w:r>
      <w:r w:rsidRPr="00A44548">
        <w:rPr>
          <w:rFonts w:ascii="Times New Roman" w:hAnsi="Times New Roman" w:cs="Times New Roman"/>
          <w:b/>
          <w:bCs/>
          <w:sz w:val="28"/>
          <w:szCs w:val="28"/>
        </w:rPr>
        <w:t>Необходимые для достижения заявленных целей регулирования организационно-технические, методологические, информационные и иные мероприятия:</w:t>
      </w:r>
    </w:p>
    <w:p w:rsidR="00E710D7" w:rsidRPr="00A44548" w:rsidRDefault="00E710D7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43"/>
        <w:gridCol w:w="1701"/>
        <w:gridCol w:w="1560"/>
        <w:gridCol w:w="1701"/>
        <w:gridCol w:w="1666"/>
      </w:tblGrid>
      <w:tr w:rsidR="00E710D7" w:rsidRPr="007C4AE3">
        <w:tc>
          <w:tcPr>
            <w:tcW w:w="2943" w:type="dxa"/>
          </w:tcPr>
          <w:p w:rsidR="00E710D7" w:rsidRPr="007C4AE3" w:rsidRDefault="00E710D7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Мероприятия, необходимые для достижения целей регулирования</w:t>
            </w:r>
          </w:p>
        </w:tc>
        <w:tc>
          <w:tcPr>
            <w:tcW w:w="1701" w:type="dxa"/>
          </w:tcPr>
          <w:p w:rsidR="00E710D7" w:rsidRPr="007C4AE3" w:rsidRDefault="00E710D7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Сроки мероприятия</w:t>
            </w:r>
          </w:p>
        </w:tc>
        <w:tc>
          <w:tcPr>
            <w:tcW w:w="1560" w:type="dxa"/>
          </w:tcPr>
          <w:p w:rsidR="00E710D7" w:rsidRPr="007C4AE3" w:rsidRDefault="00E710D7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Описание ожидаемого результата</w:t>
            </w:r>
          </w:p>
        </w:tc>
        <w:tc>
          <w:tcPr>
            <w:tcW w:w="1701" w:type="dxa"/>
          </w:tcPr>
          <w:p w:rsidR="00E710D7" w:rsidRPr="007C4AE3" w:rsidRDefault="00E710D7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</w:t>
            </w:r>
          </w:p>
        </w:tc>
        <w:tc>
          <w:tcPr>
            <w:tcW w:w="1666" w:type="dxa"/>
          </w:tcPr>
          <w:p w:rsidR="00E710D7" w:rsidRPr="007C4AE3" w:rsidRDefault="00E710D7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Источники финансирования</w:t>
            </w:r>
          </w:p>
        </w:tc>
      </w:tr>
      <w:tr w:rsidR="00E710D7" w:rsidRPr="007C4AE3">
        <w:tc>
          <w:tcPr>
            <w:tcW w:w="2943" w:type="dxa"/>
          </w:tcPr>
          <w:p w:rsidR="00E710D7" w:rsidRPr="007C4AE3" w:rsidRDefault="00E710D7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Мероприятие 1</w:t>
            </w:r>
          </w:p>
        </w:tc>
        <w:tc>
          <w:tcPr>
            <w:tcW w:w="1701" w:type="dxa"/>
          </w:tcPr>
          <w:p w:rsidR="00E710D7" w:rsidRPr="007C4AE3" w:rsidRDefault="00E710D7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60" w:type="dxa"/>
          </w:tcPr>
          <w:p w:rsidR="00E710D7" w:rsidRPr="007C4AE3" w:rsidRDefault="00E710D7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E710D7" w:rsidRPr="007C4AE3" w:rsidRDefault="00E710D7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66" w:type="dxa"/>
          </w:tcPr>
          <w:p w:rsidR="00E710D7" w:rsidRPr="007C4AE3" w:rsidRDefault="00E710D7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710D7" w:rsidRPr="007C4AE3">
        <w:tc>
          <w:tcPr>
            <w:tcW w:w="2943" w:type="dxa"/>
          </w:tcPr>
          <w:p w:rsidR="00E710D7" w:rsidRPr="007C4AE3" w:rsidRDefault="00E710D7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 2</w:t>
            </w:r>
          </w:p>
        </w:tc>
        <w:tc>
          <w:tcPr>
            <w:tcW w:w="1701" w:type="dxa"/>
          </w:tcPr>
          <w:p w:rsidR="00E710D7" w:rsidRPr="007C4AE3" w:rsidRDefault="00E710D7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60" w:type="dxa"/>
          </w:tcPr>
          <w:p w:rsidR="00E710D7" w:rsidRPr="007C4AE3" w:rsidRDefault="00E710D7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E710D7" w:rsidRPr="007C4AE3" w:rsidRDefault="00E710D7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66" w:type="dxa"/>
          </w:tcPr>
          <w:p w:rsidR="00E710D7" w:rsidRPr="007C4AE3" w:rsidRDefault="00E710D7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710D7" w:rsidRPr="007C4AE3">
        <w:tc>
          <w:tcPr>
            <w:tcW w:w="9571" w:type="dxa"/>
            <w:gridSpan w:val="5"/>
          </w:tcPr>
          <w:p w:rsidR="00E710D7" w:rsidRPr="007C4AE3" w:rsidRDefault="00E710D7" w:rsidP="00053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Общий объем затрат на необходимые для достижения заявленных целей регулирования организационно-технические, методологические, информационные и иные мероприятия: _____-____ руб.</w:t>
            </w:r>
          </w:p>
        </w:tc>
      </w:tr>
    </w:tbl>
    <w:p w:rsidR="00E710D7" w:rsidRPr="00A44548" w:rsidRDefault="00E710D7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10D7" w:rsidRPr="00A44548" w:rsidRDefault="00E710D7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548">
        <w:rPr>
          <w:rFonts w:ascii="Times New Roman" w:hAnsi="Times New Roman" w:cs="Times New Roman"/>
          <w:sz w:val="28"/>
          <w:szCs w:val="28"/>
        </w:rPr>
        <w:t>14. Иные сведения, которые согласно мнению разработчика позволяют</w:t>
      </w:r>
    </w:p>
    <w:p w:rsidR="00E710D7" w:rsidRPr="00053C96" w:rsidRDefault="00E710D7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 xml:space="preserve">оценить обоснованность предлагаемого правового регулирования: </w:t>
      </w:r>
      <w:r w:rsidRPr="00053C96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E710D7" w:rsidRPr="00A44548" w:rsidRDefault="00E710D7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10D7" w:rsidRDefault="00E710D7" w:rsidP="00A4454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 отдела экономического </w:t>
      </w:r>
    </w:p>
    <w:p w:rsidR="00E710D7" w:rsidRPr="00A44548" w:rsidRDefault="00E710D7" w:rsidP="00A4454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Развития администрации района         </w:t>
      </w:r>
      <w:r w:rsidRPr="00A44548">
        <w:rPr>
          <w:rFonts w:ascii="Times New Roman" w:hAnsi="Times New Roman" w:cs="Times New Roman"/>
          <w:sz w:val="28"/>
          <w:szCs w:val="28"/>
        </w:rPr>
        <w:t>________________/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  <w:u w:val="single"/>
        </w:rPr>
        <w:t>Т.Ю. Филинкова</w:t>
      </w:r>
      <w:r w:rsidRPr="00FA7A46">
        <w:rPr>
          <w:rFonts w:ascii="Times New Roman" w:hAnsi="Times New Roman" w:cs="Times New Roman"/>
          <w:sz w:val="28"/>
          <w:szCs w:val="28"/>
          <w:u w:val="single"/>
        </w:rPr>
        <w:t xml:space="preserve"> /</w:t>
      </w:r>
    </w:p>
    <w:p w:rsidR="00E710D7" w:rsidRPr="00FA7A46" w:rsidRDefault="00E710D7" w:rsidP="00A4454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A44548">
        <w:rPr>
          <w:rFonts w:ascii="Times New Roman" w:hAnsi="Times New Roman" w:cs="Times New Roman"/>
          <w:sz w:val="28"/>
          <w:szCs w:val="28"/>
        </w:rPr>
        <w:tab/>
      </w:r>
      <w:r w:rsidRPr="00A44548">
        <w:rPr>
          <w:rFonts w:ascii="Times New Roman" w:hAnsi="Times New Roman" w:cs="Times New Roman"/>
          <w:sz w:val="28"/>
          <w:szCs w:val="28"/>
        </w:rPr>
        <w:tab/>
      </w:r>
      <w:r w:rsidRPr="00A44548">
        <w:rPr>
          <w:rFonts w:ascii="Times New Roman" w:hAnsi="Times New Roman" w:cs="Times New Roman"/>
          <w:sz w:val="28"/>
          <w:szCs w:val="28"/>
        </w:rPr>
        <w:tab/>
      </w:r>
      <w:r w:rsidRPr="00A44548">
        <w:rPr>
          <w:rFonts w:ascii="Times New Roman" w:hAnsi="Times New Roman" w:cs="Times New Roman"/>
          <w:sz w:val="28"/>
          <w:szCs w:val="28"/>
        </w:rPr>
        <w:tab/>
      </w:r>
      <w:r w:rsidRPr="00A44548">
        <w:rPr>
          <w:rFonts w:ascii="Times New Roman" w:hAnsi="Times New Roman" w:cs="Times New Roman"/>
          <w:sz w:val="28"/>
          <w:szCs w:val="28"/>
        </w:rPr>
        <w:tab/>
      </w:r>
      <w:r w:rsidRPr="00A44548">
        <w:rPr>
          <w:rFonts w:ascii="Times New Roman" w:hAnsi="Times New Roman" w:cs="Times New Roman"/>
          <w:sz w:val="28"/>
          <w:szCs w:val="28"/>
        </w:rPr>
        <w:tab/>
      </w:r>
      <w:r w:rsidRPr="00A44548">
        <w:rPr>
          <w:rFonts w:ascii="Times New Roman" w:hAnsi="Times New Roman" w:cs="Times New Roman"/>
          <w:sz w:val="28"/>
          <w:szCs w:val="28"/>
        </w:rPr>
        <w:tab/>
      </w:r>
      <w:r w:rsidRPr="00FA7A46">
        <w:rPr>
          <w:rFonts w:ascii="Times New Roman" w:hAnsi="Times New Roman" w:cs="Times New Roman"/>
          <w:sz w:val="22"/>
          <w:szCs w:val="22"/>
        </w:rPr>
        <w:t>(подпись)</w:t>
      </w:r>
      <w:r w:rsidRPr="00FA7A46">
        <w:rPr>
          <w:rFonts w:ascii="Times New Roman" w:hAnsi="Times New Roman" w:cs="Times New Roman"/>
          <w:sz w:val="22"/>
          <w:szCs w:val="22"/>
        </w:rPr>
        <w:tab/>
      </w:r>
      <w:r w:rsidRPr="00FA7A46">
        <w:rPr>
          <w:rFonts w:ascii="Times New Roman" w:hAnsi="Times New Roman" w:cs="Times New Roman"/>
          <w:sz w:val="22"/>
          <w:szCs w:val="22"/>
        </w:rPr>
        <w:tab/>
        <w:t xml:space="preserve">(расшифровка) </w:t>
      </w:r>
    </w:p>
    <w:p w:rsidR="00E710D7" w:rsidRPr="00FA7A46" w:rsidRDefault="00E710D7" w:rsidP="00A445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710D7" w:rsidRPr="00A44548" w:rsidRDefault="00E710D7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10D7" w:rsidRPr="00E80E50" w:rsidRDefault="00E710D7" w:rsidP="00A4454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80E50">
        <w:rPr>
          <w:rFonts w:ascii="Times New Roman" w:hAnsi="Times New Roman" w:cs="Times New Roman"/>
          <w:sz w:val="28"/>
          <w:szCs w:val="28"/>
        </w:rPr>
        <w:t>14 марта 2018 г.</w:t>
      </w:r>
    </w:p>
    <w:p w:rsidR="00E710D7" w:rsidRPr="00A44548" w:rsidRDefault="00E710D7" w:rsidP="00A445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E710D7" w:rsidRPr="00A44548" w:rsidSect="00E80E50">
      <w:pgSz w:w="11906" w:h="16838"/>
      <w:pgMar w:top="719" w:right="74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44548"/>
    <w:rsid w:val="00023F98"/>
    <w:rsid w:val="00053C96"/>
    <w:rsid w:val="000B5600"/>
    <w:rsid w:val="00191C3E"/>
    <w:rsid w:val="002F6212"/>
    <w:rsid w:val="003128D1"/>
    <w:rsid w:val="00461E83"/>
    <w:rsid w:val="00537D1F"/>
    <w:rsid w:val="00603D9B"/>
    <w:rsid w:val="00666923"/>
    <w:rsid w:val="00735452"/>
    <w:rsid w:val="00742A0C"/>
    <w:rsid w:val="007C4AE3"/>
    <w:rsid w:val="008310D8"/>
    <w:rsid w:val="008A0E16"/>
    <w:rsid w:val="00943D42"/>
    <w:rsid w:val="00967701"/>
    <w:rsid w:val="00A2579C"/>
    <w:rsid w:val="00A44548"/>
    <w:rsid w:val="00A5278C"/>
    <w:rsid w:val="00AA4E3F"/>
    <w:rsid w:val="00B03E81"/>
    <w:rsid w:val="00B61E10"/>
    <w:rsid w:val="00B62DF6"/>
    <w:rsid w:val="00BB4FA3"/>
    <w:rsid w:val="00C05D2D"/>
    <w:rsid w:val="00C830CE"/>
    <w:rsid w:val="00C9566F"/>
    <w:rsid w:val="00CF1FFA"/>
    <w:rsid w:val="00D95398"/>
    <w:rsid w:val="00DB7210"/>
    <w:rsid w:val="00DD7CE9"/>
    <w:rsid w:val="00DE7F27"/>
    <w:rsid w:val="00DF78D7"/>
    <w:rsid w:val="00E710D7"/>
    <w:rsid w:val="00E80E50"/>
    <w:rsid w:val="00FA7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398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44548"/>
    <w:pPr>
      <w:widowControl w:val="0"/>
      <w:autoSpaceDE w:val="0"/>
      <w:autoSpaceDN w:val="0"/>
    </w:pPr>
    <w:rPr>
      <w:rFonts w:cs="Calibri"/>
      <w:sz w:val="24"/>
      <w:szCs w:val="24"/>
    </w:rPr>
  </w:style>
  <w:style w:type="paragraph" w:customStyle="1" w:styleId="ConsPlusNonformat">
    <w:name w:val="ConsPlusNonformat"/>
    <w:uiPriority w:val="99"/>
    <w:rsid w:val="00A44548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paragraph" w:customStyle="1" w:styleId="a">
    <w:name w:val="Содержимое таблицы"/>
    <w:basedOn w:val="Normal"/>
    <w:uiPriority w:val="99"/>
    <w:rsid w:val="00A44548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hAnsi="Arial" w:cs="Arial"/>
      <w:sz w:val="24"/>
      <w:szCs w:val="24"/>
      <w:lang w:eastAsia="ar-SA"/>
    </w:rPr>
  </w:style>
  <w:style w:type="character" w:styleId="Hyperlink">
    <w:name w:val="Hyperlink"/>
    <w:basedOn w:val="DefaultParagraphFont"/>
    <w:uiPriority w:val="99"/>
    <w:rsid w:val="00A44548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053C96"/>
    <w:pPr>
      <w:widowControl w:val="0"/>
      <w:suppressAutoHyphens/>
      <w:spacing w:after="0" w:line="360" w:lineRule="exact"/>
      <w:ind w:firstLine="720"/>
      <w:jc w:val="both"/>
    </w:pPr>
    <w:rPr>
      <w:kern w:val="1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053C96"/>
    <w:rPr>
      <w:rFonts w:ascii="Times New Roman" w:hAnsi="Times New Roman" w:cs="Times New Roman"/>
      <w:kern w:val="1"/>
      <w:sz w:val="24"/>
      <w:szCs w:val="24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35</TotalTime>
  <Pages>5</Pages>
  <Words>1471</Words>
  <Characters>8389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</dc:title>
  <dc:subject/>
  <dc:creator>user-026</dc:creator>
  <cp:keywords/>
  <dc:description/>
  <cp:lastModifiedBy>user-022</cp:lastModifiedBy>
  <cp:revision>4</cp:revision>
  <cp:lastPrinted>2018-03-14T02:14:00Z</cp:lastPrinted>
  <dcterms:created xsi:type="dcterms:W3CDTF">2018-03-13T07:25:00Z</dcterms:created>
  <dcterms:modified xsi:type="dcterms:W3CDTF">2018-03-14T02:16:00Z</dcterms:modified>
</cp:coreProperties>
</file>